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138A1" w14:textId="3B12B93C" w:rsidR="004D3E23" w:rsidRPr="009E1FFD" w:rsidRDefault="004D3E23" w:rsidP="002F4865">
      <w:pPr>
        <w:spacing w:line="480" w:lineRule="auto"/>
        <w:jc w:val="center"/>
        <w:outlineLvl w:val="0"/>
        <w:rPr>
          <w:rFonts w:ascii="Times New Roman" w:hAnsi="Times New Roman" w:cs="Times New Roman"/>
          <w:sz w:val="24"/>
          <w:szCs w:val="24"/>
        </w:rPr>
      </w:pPr>
    </w:p>
    <w:p w14:paraId="11D63A6E" w14:textId="77777777" w:rsidR="004D3E23" w:rsidRPr="009E1FFD" w:rsidRDefault="004D3E23" w:rsidP="004D3E23">
      <w:pPr>
        <w:spacing w:line="480" w:lineRule="auto"/>
        <w:jc w:val="center"/>
        <w:rPr>
          <w:rFonts w:ascii="Times New Roman" w:hAnsi="Times New Roman" w:cs="Times New Roman"/>
          <w:sz w:val="24"/>
          <w:szCs w:val="24"/>
        </w:rPr>
      </w:pPr>
    </w:p>
    <w:p w14:paraId="628C3B71" w14:textId="77777777" w:rsidR="004D3E23" w:rsidRPr="009E1FFD" w:rsidRDefault="004D3E23" w:rsidP="004D3E23">
      <w:pPr>
        <w:spacing w:line="480" w:lineRule="auto"/>
        <w:jc w:val="center"/>
        <w:rPr>
          <w:rFonts w:ascii="Times New Roman" w:hAnsi="Times New Roman" w:cs="Times New Roman"/>
          <w:sz w:val="24"/>
          <w:szCs w:val="24"/>
        </w:rPr>
      </w:pPr>
    </w:p>
    <w:p w14:paraId="38D141B5" w14:textId="77777777" w:rsidR="004D3E23" w:rsidRPr="009E1FFD" w:rsidRDefault="004D3E23" w:rsidP="004D3E23">
      <w:pPr>
        <w:spacing w:line="480" w:lineRule="auto"/>
        <w:jc w:val="center"/>
        <w:rPr>
          <w:rFonts w:ascii="Times New Roman" w:hAnsi="Times New Roman" w:cs="Times New Roman"/>
          <w:sz w:val="24"/>
          <w:szCs w:val="24"/>
        </w:rPr>
      </w:pPr>
    </w:p>
    <w:p w14:paraId="4ED2868F" w14:textId="77777777" w:rsidR="004D3E23" w:rsidRPr="009E1FFD" w:rsidRDefault="004D3E23" w:rsidP="004D3E23">
      <w:pPr>
        <w:spacing w:line="480" w:lineRule="auto"/>
        <w:jc w:val="center"/>
        <w:rPr>
          <w:rFonts w:ascii="Times New Roman" w:hAnsi="Times New Roman" w:cs="Times New Roman"/>
          <w:sz w:val="24"/>
          <w:szCs w:val="24"/>
        </w:rPr>
      </w:pPr>
    </w:p>
    <w:p w14:paraId="7D80F290" w14:textId="77777777" w:rsidR="004D3E23" w:rsidRPr="009E1FFD" w:rsidRDefault="004D3E23" w:rsidP="004D3E23">
      <w:pPr>
        <w:spacing w:line="480" w:lineRule="auto"/>
        <w:jc w:val="center"/>
        <w:rPr>
          <w:rFonts w:ascii="Times New Roman" w:hAnsi="Times New Roman" w:cs="Times New Roman"/>
          <w:sz w:val="24"/>
          <w:szCs w:val="24"/>
        </w:rPr>
      </w:pPr>
    </w:p>
    <w:p w14:paraId="56E67D9D" w14:textId="77777777" w:rsidR="004D3E23" w:rsidRPr="009E1FFD" w:rsidRDefault="00CB0F53" w:rsidP="002F4865">
      <w:pPr>
        <w:spacing w:line="480" w:lineRule="auto"/>
        <w:jc w:val="center"/>
        <w:outlineLvl w:val="0"/>
        <w:rPr>
          <w:rFonts w:ascii="Times New Roman" w:hAnsi="Times New Roman" w:cs="Times New Roman"/>
          <w:sz w:val="24"/>
          <w:szCs w:val="24"/>
        </w:rPr>
      </w:pPr>
      <w:r w:rsidRPr="009E1FFD">
        <w:rPr>
          <w:rFonts w:ascii="Times New Roman" w:hAnsi="Times New Roman" w:cs="Times New Roman"/>
          <w:sz w:val="24"/>
          <w:szCs w:val="24"/>
        </w:rPr>
        <w:t xml:space="preserve">Literature Review – Hand </w:t>
      </w:r>
      <w:r w:rsidR="004D3E23" w:rsidRPr="009E1FFD">
        <w:rPr>
          <w:rFonts w:ascii="Times New Roman" w:hAnsi="Times New Roman" w:cs="Times New Roman"/>
          <w:sz w:val="24"/>
          <w:szCs w:val="24"/>
        </w:rPr>
        <w:t>Hygiene</w:t>
      </w:r>
    </w:p>
    <w:p w14:paraId="636DE140" w14:textId="77777777" w:rsidR="00CB0F53" w:rsidRPr="009E1FFD" w:rsidRDefault="00CB79D1" w:rsidP="004D3E23">
      <w:pPr>
        <w:spacing w:line="480" w:lineRule="auto"/>
        <w:jc w:val="center"/>
        <w:rPr>
          <w:rFonts w:ascii="Times New Roman" w:hAnsi="Times New Roman" w:cs="Times New Roman"/>
          <w:sz w:val="24"/>
          <w:szCs w:val="24"/>
        </w:rPr>
      </w:pPr>
      <w:r w:rsidRPr="009E1FFD">
        <w:rPr>
          <w:rFonts w:ascii="Times New Roman" w:hAnsi="Times New Roman" w:cs="Times New Roman"/>
          <w:sz w:val="24"/>
          <w:szCs w:val="24"/>
        </w:rPr>
        <w:t xml:space="preserve">Rabab </w:t>
      </w:r>
      <w:proofErr w:type="spellStart"/>
      <w:r w:rsidRPr="009E1FFD">
        <w:rPr>
          <w:rFonts w:ascii="Times New Roman" w:hAnsi="Times New Roman" w:cs="Times New Roman"/>
          <w:sz w:val="24"/>
          <w:szCs w:val="24"/>
        </w:rPr>
        <w:t>Almushdg</w:t>
      </w:r>
      <w:proofErr w:type="spellEnd"/>
    </w:p>
    <w:p w14:paraId="09673FB3" w14:textId="77777777" w:rsidR="00CB0F53" w:rsidRPr="009E1FFD" w:rsidRDefault="00CB79D1" w:rsidP="004D3E23">
      <w:pPr>
        <w:spacing w:line="480" w:lineRule="auto"/>
        <w:jc w:val="center"/>
        <w:rPr>
          <w:rFonts w:ascii="Times New Roman" w:hAnsi="Times New Roman" w:cs="Times New Roman"/>
          <w:sz w:val="24"/>
          <w:szCs w:val="24"/>
        </w:rPr>
      </w:pPr>
      <w:r w:rsidRPr="009E1FFD">
        <w:rPr>
          <w:rFonts w:ascii="Times New Roman" w:hAnsi="Times New Roman" w:cs="Times New Roman"/>
          <w:sz w:val="24"/>
          <w:szCs w:val="24"/>
        </w:rPr>
        <w:t>Indiana University Kokomo</w:t>
      </w:r>
    </w:p>
    <w:p w14:paraId="59037BA2" w14:textId="77777777" w:rsidR="004D3E23" w:rsidRPr="009E1FFD" w:rsidRDefault="004D3E23" w:rsidP="004D3E23">
      <w:pPr>
        <w:spacing w:line="480" w:lineRule="auto"/>
        <w:jc w:val="center"/>
        <w:rPr>
          <w:rFonts w:ascii="Times New Roman" w:hAnsi="Times New Roman" w:cs="Times New Roman"/>
          <w:sz w:val="24"/>
          <w:szCs w:val="24"/>
        </w:rPr>
      </w:pPr>
    </w:p>
    <w:p w14:paraId="75AAEC3C" w14:textId="77777777" w:rsidR="004D3E23" w:rsidRPr="009E1FFD" w:rsidRDefault="004D3E23" w:rsidP="004D3E23">
      <w:pPr>
        <w:spacing w:line="480" w:lineRule="auto"/>
        <w:jc w:val="center"/>
        <w:rPr>
          <w:rFonts w:ascii="Times New Roman" w:hAnsi="Times New Roman" w:cs="Times New Roman"/>
          <w:sz w:val="24"/>
          <w:szCs w:val="24"/>
        </w:rPr>
      </w:pPr>
    </w:p>
    <w:p w14:paraId="3935B9B3" w14:textId="77777777" w:rsidR="004D3E23" w:rsidRPr="009E1FFD" w:rsidRDefault="004D3E23" w:rsidP="004D3E23">
      <w:pPr>
        <w:spacing w:line="480" w:lineRule="auto"/>
        <w:jc w:val="center"/>
        <w:rPr>
          <w:rFonts w:ascii="Times New Roman" w:hAnsi="Times New Roman" w:cs="Times New Roman"/>
          <w:sz w:val="24"/>
          <w:szCs w:val="24"/>
        </w:rPr>
      </w:pPr>
    </w:p>
    <w:p w14:paraId="5D21E443" w14:textId="77777777" w:rsidR="004D3E23" w:rsidRPr="009E1FFD" w:rsidRDefault="004D3E23" w:rsidP="004D3E23">
      <w:pPr>
        <w:spacing w:line="480" w:lineRule="auto"/>
        <w:jc w:val="center"/>
        <w:rPr>
          <w:rFonts w:ascii="Times New Roman" w:hAnsi="Times New Roman" w:cs="Times New Roman"/>
          <w:sz w:val="24"/>
          <w:szCs w:val="24"/>
        </w:rPr>
      </w:pPr>
    </w:p>
    <w:p w14:paraId="783ECF2E" w14:textId="77777777" w:rsidR="004D3E23" w:rsidRPr="009E1FFD" w:rsidRDefault="004D3E23" w:rsidP="004D3E23">
      <w:pPr>
        <w:spacing w:line="480" w:lineRule="auto"/>
        <w:jc w:val="center"/>
        <w:rPr>
          <w:rFonts w:ascii="Times New Roman" w:hAnsi="Times New Roman" w:cs="Times New Roman"/>
          <w:sz w:val="24"/>
          <w:szCs w:val="24"/>
        </w:rPr>
      </w:pPr>
    </w:p>
    <w:p w14:paraId="1C9F06AF" w14:textId="77777777" w:rsidR="004D3E23" w:rsidRPr="009E1FFD" w:rsidRDefault="004D3E23" w:rsidP="004D3E23">
      <w:pPr>
        <w:spacing w:line="480" w:lineRule="auto"/>
        <w:jc w:val="center"/>
        <w:rPr>
          <w:rFonts w:ascii="Times New Roman" w:hAnsi="Times New Roman" w:cs="Times New Roman"/>
          <w:sz w:val="24"/>
          <w:szCs w:val="24"/>
        </w:rPr>
      </w:pPr>
    </w:p>
    <w:p w14:paraId="1BD01B81" w14:textId="77777777" w:rsidR="004D3E23" w:rsidRPr="009E1FFD" w:rsidRDefault="004D3E23" w:rsidP="004D3E23">
      <w:pPr>
        <w:spacing w:line="480" w:lineRule="auto"/>
        <w:jc w:val="center"/>
        <w:rPr>
          <w:rFonts w:ascii="Times New Roman" w:hAnsi="Times New Roman" w:cs="Times New Roman"/>
          <w:sz w:val="24"/>
          <w:szCs w:val="24"/>
        </w:rPr>
      </w:pPr>
    </w:p>
    <w:p w14:paraId="19BBD29F" w14:textId="77777777" w:rsidR="007C1EC7" w:rsidRPr="009E1FFD" w:rsidRDefault="007C1EC7" w:rsidP="004D3E23">
      <w:pPr>
        <w:spacing w:line="480" w:lineRule="auto"/>
        <w:jc w:val="center"/>
        <w:rPr>
          <w:rFonts w:ascii="Times New Roman" w:hAnsi="Times New Roman" w:cs="Times New Roman"/>
          <w:sz w:val="24"/>
          <w:szCs w:val="24"/>
        </w:rPr>
      </w:pPr>
    </w:p>
    <w:p w14:paraId="558BDE6D" w14:textId="49D7563D" w:rsidR="00CB79D1" w:rsidRPr="009E1FFD" w:rsidRDefault="00991950" w:rsidP="00991950">
      <w:pPr>
        <w:tabs>
          <w:tab w:val="left" w:pos="1215"/>
          <w:tab w:val="center" w:pos="4680"/>
        </w:tabs>
        <w:spacing w:line="480" w:lineRule="auto"/>
        <w:outlineLvl w:val="0"/>
        <w:rPr>
          <w:rFonts w:ascii="Times New Roman" w:hAnsi="Times New Roman" w:cs="Times New Roman"/>
          <w:b/>
          <w:sz w:val="24"/>
          <w:szCs w:val="24"/>
        </w:rPr>
      </w:pPr>
      <w:r w:rsidRPr="009E1FFD">
        <w:rPr>
          <w:rFonts w:ascii="Times New Roman" w:hAnsi="Times New Roman" w:cs="Times New Roman"/>
          <w:b/>
          <w:sz w:val="24"/>
          <w:szCs w:val="24"/>
        </w:rPr>
        <w:tab/>
      </w:r>
      <w:r w:rsidRPr="009E1FFD">
        <w:rPr>
          <w:rFonts w:ascii="Times New Roman" w:hAnsi="Times New Roman" w:cs="Times New Roman"/>
          <w:b/>
          <w:sz w:val="24"/>
          <w:szCs w:val="24"/>
        </w:rPr>
        <w:tab/>
      </w:r>
      <w:r w:rsidR="002F4865" w:rsidRPr="009E1FFD">
        <w:rPr>
          <w:rFonts w:ascii="Times New Roman" w:hAnsi="Times New Roman" w:cs="Times New Roman"/>
          <w:b/>
          <w:sz w:val="24"/>
          <w:szCs w:val="24"/>
        </w:rPr>
        <w:t xml:space="preserve"> </w:t>
      </w:r>
    </w:p>
    <w:p w14:paraId="0812B327" w14:textId="5B363184" w:rsidR="006F3253" w:rsidRPr="009E1FFD" w:rsidRDefault="006F3253" w:rsidP="002076BB">
      <w:pPr>
        <w:spacing w:line="480" w:lineRule="auto"/>
        <w:jc w:val="center"/>
        <w:rPr>
          <w:rFonts w:ascii="Times New Roman" w:hAnsi="Times New Roman" w:cs="Times New Roman"/>
          <w:b/>
          <w:sz w:val="24"/>
          <w:szCs w:val="24"/>
        </w:rPr>
      </w:pPr>
      <w:commentRangeStart w:id="0"/>
      <w:r w:rsidRPr="009E1FFD">
        <w:rPr>
          <w:rFonts w:ascii="Times New Roman" w:hAnsi="Times New Roman" w:cs="Times New Roman"/>
          <w:b/>
          <w:sz w:val="24"/>
          <w:szCs w:val="24"/>
        </w:rPr>
        <w:lastRenderedPageBreak/>
        <w:t>Literature Review – Hand Hygiene</w:t>
      </w:r>
      <w:commentRangeEnd w:id="0"/>
      <w:r w:rsidR="00E70235">
        <w:rPr>
          <w:rStyle w:val="CommentReference"/>
        </w:rPr>
        <w:commentReference w:id="0"/>
      </w:r>
    </w:p>
    <w:p w14:paraId="71E0CC11" w14:textId="77777777" w:rsidR="003751D7" w:rsidRPr="009E1FFD" w:rsidRDefault="00F52D65" w:rsidP="002076BB">
      <w:pPr>
        <w:spacing w:line="480" w:lineRule="auto"/>
        <w:jc w:val="center"/>
        <w:rPr>
          <w:rFonts w:ascii="Times New Roman" w:hAnsi="Times New Roman" w:cs="Times New Roman"/>
          <w:b/>
          <w:sz w:val="24"/>
          <w:szCs w:val="24"/>
        </w:rPr>
      </w:pPr>
      <w:commentRangeStart w:id="1"/>
      <w:r w:rsidRPr="009E1FFD">
        <w:rPr>
          <w:rFonts w:ascii="Times New Roman" w:hAnsi="Times New Roman" w:cs="Times New Roman"/>
          <w:b/>
          <w:sz w:val="24"/>
          <w:szCs w:val="24"/>
        </w:rPr>
        <w:t>Abstract</w:t>
      </w:r>
      <w:commentRangeEnd w:id="1"/>
      <w:r w:rsidR="00E70235">
        <w:rPr>
          <w:rStyle w:val="CommentReference"/>
        </w:rPr>
        <w:commentReference w:id="1"/>
      </w:r>
    </w:p>
    <w:p w14:paraId="5801AB86" w14:textId="66CC4DBB" w:rsidR="00F52D65" w:rsidRPr="009E1FFD" w:rsidRDefault="003751D7" w:rsidP="00CB0F53">
      <w:pPr>
        <w:spacing w:line="480" w:lineRule="auto"/>
        <w:rPr>
          <w:rFonts w:ascii="Times New Roman" w:hAnsi="Times New Roman" w:cs="Times New Roman"/>
          <w:sz w:val="24"/>
          <w:szCs w:val="24"/>
        </w:rPr>
      </w:pPr>
      <w:r w:rsidRPr="009E1FFD">
        <w:rPr>
          <w:rFonts w:ascii="Times New Roman" w:hAnsi="Times New Roman" w:cs="Times New Roman"/>
          <w:sz w:val="24"/>
          <w:szCs w:val="24"/>
        </w:rPr>
        <w:t xml:space="preserve">The </w:t>
      </w:r>
      <w:r w:rsidR="00E56E7F" w:rsidRPr="009E1FFD">
        <w:rPr>
          <w:rFonts w:ascii="Times New Roman" w:hAnsi="Times New Roman" w:cs="Times New Roman"/>
          <w:sz w:val="24"/>
          <w:szCs w:val="24"/>
        </w:rPr>
        <w:t xml:space="preserve">review paper intends to conduct an </w:t>
      </w:r>
      <w:r w:rsidR="00CB0F53" w:rsidRPr="009E1FFD">
        <w:rPr>
          <w:rFonts w:ascii="Times New Roman" w:hAnsi="Times New Roman" w:cs="Times New Roman"/>
          <w:sz w:val="24"/>
          <w:szCs w:val="24"/>
        </w:rPr>
        <w:t>in-depth</w:t>
      </w:r>
      <w:r w:rsidR="00E56E7F" w:rsidRPr="009E1FFD">
        <w:rPr>
          <w:rFonts w:ascii="Times New Roman" w:hAnsi="Times New Roman" w:cs="Times New Roman"/>
          <w:sz w:val="24"/>
          <w:szCs w:val="24"/>
        </w:rPr>
        <w:t xml:space="preserve"> review o</w:t>
      </w:r>
      <w:r w:rsidR="00FB39EB" w:rsidRPr="009E1FFD">
        <w:rPr>
          <w:rFonts w:ascii="Times New Roman" w:hAnsi="Times New Roman" w:cs="Times New Roman"/>
          <w:sz w:val="24"/>
          <w:szCs w:val="24"/>
        </w:rPr>
        <w:t>f</w:t>
      </w:r>
      <w:r w:rsidR="00E56E7F" w:rsidRPr="009E1FFD">
        <w:rPr>
          <w:rFonts w:ascii="Times New Roman" w:hAnsi="Times New Roman" w:cs="Times New Roman"/>
          <w:sz w:val="24"/>
          <w:szCs w:val="24"/>
        </w:rPr>
        <w:t xml:space="preserve"> the </w:t>
      </w:r>
      <w:commentRangeStart w:id="2"/>
      <w:r w:rsidR="00F33BB4" w:rsidRPr="009E1FFD">
        <w:rPr>
          <w:rFonts w:ascii="Times New Roman" w:hAnsi="Times New Roman" w:cs="Times New Roman"/>
          <w:sz w:val="24"/>
          <w:szCs w:val="24"/>
        </w:rPr>
        <w:t>H</w:t>
      </w:r>
      <w:commentRangeEnd w:id="2"/>
      <w:r w:rsidR="00E70235">
        <w:rPr>
          <w:rStyle w:val="CommentReference"/>
        </w:rPr>
        <w:commentReference w:id="2"/>
      </w:r>
      <w:r w:rsidR="00F33BB4" w:rsidRPr="009E1FFD">
        <w:rPr>
          <w:rFonts w:ascii="Times New Roman" w:hAnsi="Times New Roman" w:cs="Times New Roman"/>
          <w:sz w:val="24"/>
          <w:szCs w:val="24"/>
        </w:rPr>
        <w:t>ealthcare</w:t>
      </w:r>
      <w:r w:rsidR="00E56E7F" w:rsidRPr="009E1FFD">
        <w:rPr>
          <w:rFonts w:ascii="Times New Roman" w:hAnsi="Times New Roman" w:cs="Times New Roman"/>
          <w:sz w:val="24"/>
          <w:szCs w:val="24"/>
        </w:rPr>
        <w:t xml:space="preserve"> concept of hand hygiene. Particularly, the </w:t>
      </w:r>
      <w:commentRangeStart w:id="3"/>
      <w:r w:rsidR="00E56E7F" w:rsidRPr="009E1FFD">
        <w:rPr>
          <w:rFonts w:ascii="Times New Roman" w:hAnsi="Times New Roman" w:cs="Times New Roman"/>
          <w:sz w:val="24"/>
          <w:szCs w:val="24"/>
        </w:rPr>
        <w:t xml:space="preserve">review reviews </w:t>
      </w:r>
      <w:commentRangeEnd w:id="3"/>
      <w:r w:rsidR="00E70235">
        <w:rPr>
          <w:rStyle w:val="CommentReference"/>
        </w:rPr>
        <w:commentReference w:id="3"/>
      </w:r>
      <w:r w:rsidR="00E56E7F" w:rsidRPr="009E1FFD">
        <w:rPr>
          <w:rFonts w:ascii="Times New Roman" w:hAnsi="Times New Roman" w:cs="Times New Roman"/>
          <w:sz w:val="24"/>
          <w:szCs w:val="24"/>
        </w:rPr>
        <w:t xml:space="preserve">the argument that patients have been facing unacceptable treatment environments in </w:t>
      </w:r>
      <w:r w:rsidR="00F33BB4" w:rsidRPr="00E70235">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E56E7F" w:rsidRPr="009E1FFD">
        <w:rPr>
          <w:rFonts w:ascii="Times New Roman" w:hAnsi="Times New Roman" w:cs="Times New Roman"/>
          <w:sz w:val="24"/>
          <w:szCs w:val="24"/>
        </w:rPr>
        <w:t xml:space="preserve"> facilities</w:t>
      </w:r>
      <w:r w:rsidR="00FB39EB" w:rsidRPr="009E1FFD">
        <w:rPr>
          <w:rFonts w:ascii="Times New Roman" w:hAnsi="Times New Roman" w:cs="Times New Roman"/>
          <w:sz w:val="24"/>
          <w:szCs w:val="24"/>
        </w:rPr>
        <w:t xml:space="preserve"> as a result of non-compliance with </w:t>
      </w:r>
      <w:r w:rsidR="00E56E7F" w:rsidRPr="009E1FFD">
        <w:rPr>
          <w:rFonts w:ascii="Times New Roman" w:hAnsi="Times New Roman" w:cs="Times New Roman"/>
          <w:sz w:val="24"/>
          <w:szCs w:val="24"/>
        </w:rPr>
        <w:t>infection control policies by the healthcare workers</w:t>
      </w:r>
      <w:r w:rsidR="004969BB" w:rsidRPr="009E1FFD">
        <w:rPr>
          <w:rFonts w:ascii="Times New Roman" w:hAnsi="Times New Roman" w:cs="Times New Roman"/>
          <w:sz w:val="24"/>
          <w:szCs w:val="24"/>
        </w:rPr>
        <w:t xml:space="preserve">. The review examines five thematic areas including hand hygiene in healthcare, effective hand hygiene methods, hand hygiene and the policies of controlling infections, organizational and professional barriers, and the strategies aimed at fostering hand hygiene. </w:t>
      </w:r>
      <w:r w:rsidR="006F3253" w:rsidRPr="009E1FFD">
        <w:rPr>
          <w:rFonts w:ascii="Times New Roman" w:hAnsi="Times New Roman" w:cs="Times New Roman"/>
          <w:sz w:val="24"/>
          <w:szCs w:val="24"/>
        </w:rPr>
        <w:t>I</w:t>
      </w:r>
      <w:r w:rsidR="001A65F6" w:rsidRPr="009E1FFD">
        <w:rPr>
          <w:rFonts w:ascii="Times New Roman" w:hAnsi="Times New Roman" w:cs="Times New Roman"/>
          <w:sz w:val="24"/>
          <w:szCs w:val="24"/>
        </w:rPr>
        <w:t xml:space="preserve">t provides a research gap where the role of patients in hand hygiene is questioned.  </w:t>
      </w:r>
      <w:r w:rsidR="004969BB" w:rsidRPr="009E1FFD">
        <w:rPr>
          <w:rFonts w:ascii="Times New Roman" w:hAnsi="Times New Roman" w:cs="Times New Roman"/>
          <w:sz w:val="24"/>
          <w:szCs w:val="24"/>
        </w:rPr>
        <w:t xml:space="preserve"> </w:t>
      </w:r>
      <w:r w:rsidR="00E56E7F" w:rsidRPr="009E1FFD">
        <w:rPr>
          <w:rFonts w:ascii="Times New Roman" w:hAnsi="Times New Roman" w:cs="Times New Roman"/>
          <w:sz w:val="24"/>
          <w:szCs w:val="24"/>
        </w:rPr>
        <w:t xml:space="preserve"> </w:t>
      </w:r>
    </w:p>
    <w:p w14:paraId="531E1D8D" w14:textId="77777777" w:rsidR="000302D8" w:rsidRPr="00927540" w:rsidRDefault="000302D8" w:rsidP="00CB0F53">
      <w:pPr>
        <w:spacing w:line="480" w:lineRule="auto"/>
        <w:rPr>
          <w:rFonts w:ascii="Times New Roman" w:hAnsi="Times New Roman" w:cs="Times New Roman"/>
          <w:b/>
          <w:sz w:val="24"/>
          <w:szCs w:val="24"/>
        </w:rPr>
      </w:pPr>
      <w:commentRangeStart w:id="4"/>
      <w:r w:rsidRPr="009E1FFD">
        <w:rPr>
          <w:rFonts w:ascii="Times New Roman" w:hAnsi="Times New Roman" w:cs="Times New Roman"/>
          <w:sz w:val="24"/>
          <w:szCs w:val="24"/>
        </w:rPr>
        <w:t xml:space="preserve">Key Words: </w:t>
      </w:r>
      <w:r w:rsidRPr="00927540">
        <w:rPr>
          <w:rFonts w:ascii="Times New Roman" w:hAnsi="Times New Roman" w:cs="Times New Roman"/>
          <w:b/>
          <w:i/>
          <w:sz w:val="24"/>
          <w:szCs w:val="24"/>
        </w:rPr>
        <w:t xml:space="preserve">Healthcare workers, Healthcare practitioners, Infection Control, Hand Hygiene, </w:t>
      </w:r>
      <w:r w:rsidR="00EE593E" w:rsidRPr="00927540">
        <w:rPr>
          <w:rFonts w:ascii="Times New Roman" w:hAnsi="Times New Roman" w:cs="Times New Roman"/>
          <w:b/>
          <w:i/>
          <w:sz w:val="24"/>
          <w:szCs w:val="24"/>
        </w:rPr>
        <w:t>colonization</w:t>
      </w:r>
      <w:commentRangeEnd w:id="4"/>
      <w:r w:rsidR="00E70235">
        <w:rPr>
          <w:rStyle w:val="CommentReference"/>
        </w:rPr>
        <w:commentReference w:id="4"/>
      </w:r>
      <w:r w:rsidR="00F83837" w:rsidRPr="00927540">
        <w:rPr>
          <w:rFonts w:ascii="Times New Roman" w:hAnsi="Times New Roman" w:cs="Times New Roman"/>
          <w:b/>
          <w:sz w:val="24"/>
          <w:szCs w:val="24"/>
        </w:rPr>
        <w:tab/>
      </w:r>
    </w:p>
    <w:p w14:paraId="45609D50" w14:textId="77777777" w:rsidR="00D67AC1" w:rsidRPr="009E1FFD" w:rsidRDefault="00D67AC1" w:rsidP="00CB0F53">
      <w:pPr>
        <w:spacing w:line="480" w:lineRule="auto"/>
        <w:rPr>
          <w:rFonts w:ascii="Times New Roman" w:hAnsi="Times New Roman" w:cs="Times New Roman"/>
          <w:sz w:val="24"/>
          <w:szCs w:val="24"/>
        </w:rPr>
      </w:pPr>
    </w:p>
    <w:p w14:paraId="267FDFE7" w14:textId="77777777" w:rsidR="00D67AC1" w:rsidRPr="009E1FFD" w:rsidRDefault="00D67AC1" w:rsidP="00CB0F53">
      <w:pPr>
        <w:spacing w:line="480" w:lineRule="auto"/>
        <w:rPr>
          <w:rFonts w:ascii="Times New Roman" w:hAnsi="Times New Roman" w:cs="Times New Roman"/>
          <w:sz w:val="24"/>
          <w:szCs w:val="24"/>
        </w:rPr>
      </w:pPr>
    </w:p>
    <w:p w14:paraId="12BD7298" w14:textId="77777777" w:rsidR="00D67AC1" w:rsidRPr="009E1FFD" w:rsidRDefault="00D67AC1" w:rsidP="00CB0F53">
      <w:pPr>
        <w:spacing w:line="480" w:lineRule="auto"/>
        <w:rPr>
          <w:rFonts w:ascii="Times New Roman" w:hAnsi="Times New Roman" w:cs="Times New Roman"/>
          <w:sz w:val="24"/>
          <w:szCs w:val="24"/>
        </w:rPr>
      </w:pPr>
    </w:p>
    <w:p w14:paraId="08E1E440" w14:textId="77777777" w:rsidR="00D67AC1" w:rsidRPr="009E1FFD" w:rsidRDefault="00D67AC1" w:rsidP="00CB0F53">
      <w:pPr>
        <w:spacing w:line="480" w:lineRule="auto"/>
        <w:rPr>
          <w:rFonts w:ascii="Times New Roman" w:hAnsi="Times New Roman" w:cs="Times New Roman"/>
          <w:sz w:val="24"/>
          <w:szCs w:val="24"/>
        </w:rPr>
      </w:pPr>
    </w:p>
    <w:p w14:paraId="5CFE131C" w14:textId="77777777" w:rsidR="00D67AC1" w:rsidRPr="009E1FFD" w:rsidRDefault="00D67AC1" w:rsidP="00CB0F53">
      <w:pPr>
        <w:spacing w:line="480" w:lineRule="auto"/>
        <w:rPr>
          <w:rFonts w:ascii="Times New Roman" w:hAnsi="Times New Roman" w:cs="Times New Roman"/>
          <w:sz w:val="24"/>
          <w:szCs w:val="24"/>
        </w:rPr>
      </w:pPr>
    </w:p>
    <w:p w14:paraId="1A300B4A" w14:textId="77777777" w:rsidR="00D67AC1" w:rsidRPr="009E1FFD" w:rsidRDefault="00D67AC1" w:rsidP="00CB0F53">
      <w:pPr>
        <w:spacing w:line="480" w:lineRule="auto"/>
        <w:rPr>
          <w:rFonts w:ascii="Times New Roman" w:hAnsi="Times New Roman" w:cs="Times New Roman"/>
          <w:sz w:val="24"/>
          <w:szCs w:val="24"/>
        </w:rPr>
      </w:pPr>
    </w:p>
    <w:p w14:paraId="402DE1DC" w14:textId="77777777" w:rsidR="00D67AC1" w:rsidRPr="009E1FFD" w:rsidRDefault="00D67AC1" w:rsidP="00CB0F53">
      <w:pPr>
        <w:spacing w:line="480" w:lineRule="auto"/>
        <w:rPr>
          <w:rFonts w:ascii="Times New Roman" w:hAnsi="Times New Roman" w:cs="Times New Roman"/>
          <w:sz w:val="24"/>
          <w:szCs w:val="24"/>
        </w:rPr>
      </w:pPr>
    </w:p>
    <w:p w14:paraId="3B3E95CE" w14:textId="77777777" w:rsidR="00C512CE" w:rsidRPr="009E1FFD" w:rsidRDefault="00C512CE" w:rsidP="00CB0F53">
      <w:pPr>
        <w:spacing w:line="480" w:lineRule="auto"/>
        <w:jc w:val="center"/>
        <w:rPr>
          <w:rFonts w:ascii="Times New Roman" w:hAnsi="Times New Roman" w:cs="Times New Roman"/>
          <w:sz w:val="24"/>
          <w:szCs w:val="24"/>
        </w:rPr>
      </w:pPr>
    </w:p>
    <w:p w14:paraId="6B05D45A" w14:textId="388AB019" w:rsidR="000C7033" w:rsidRPr="009E1FFD" w:rsidRDefault="004C7C85"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lastRenderedPageBreak/>
        <w:t xml:space="preserve">The provision of healthcare services globally </w:t>
      </w:r>
      <w:proofErr w:type="gramStart"/>
      <w:r w:rsidRPr="009E1FFD">
        <w:rPr>
          <w:rFonts w:ascii="Times New Roman" w:hAnsi="Times New Roman" w:cs="Times New Roman"/>
          <w:sz w:val="24"/>
          <w:szCs w:val="24"/>
        </w:rPr>
        <w:t>are</w:t>
      </w:r>
      <w:proofErr w:type="gramEnd"/>
      <w:r w:rsidRPr="009E1FFD">
        <w:rPr>
          <w:rFonts w:ascii="Times New Roman" w:hAnsi="Times New Roman" w:cs="Times New Roman"/>
          <w:sz w:val="24"/>
          <w:szCs w:val="24"/>
        </w:rPr>
        <w:t xml:space="preserve"> usually affiliated with a series of </w:t>
      </w:r>
      <w:commentRangeStart w:id="5"/>
      <w:r w:rsidRPr="009E1FFD">
        <w:rPr>
          <w:rFonts w:ascii="Times New Roman" w:hAnsi="Times New Roman" w:cs="Times New Roman"/>
          <w:sz w:val="24"/>
          <w:szCs w:val="24"/>
        </w:rPr>
        <w:t>safety</w:t>
      </w:r>
      <w:commentRangeEnd w:id="5"/>
      <w:r w:rsidR="00E70235">
        <w:rPr>
          <w:rStyle w:val="CommentReference"/>
        </w:rPr>
        <w:commentReference w:id="5"/>
      </w:r>
      <w:r w:rsidRPr="009E1FFD">
        <w:rPr>
          <w:rFonts w:ascii="Times New Roman" w:hAnsi="Times New Roman" w:cs="Times New Roman"/>
          <w:sz w:val="24"/>
          <w:szCs w:val="24"/>
        </w:rPr>
        <w:t xml:space="preserve"> issues. </w:t>
      </w:r>
      <w:commentRangeStart w:id="6"/>
      <w:r w:rsidRPr="009E1FFD">
        <w:rPr>
          <w:rFonts w:ascii="Times New Roman" w:hAnsi="Times New Roman" w:cs="Times New Roman"/>
          <w:sz w:val="24"/>
          <w:szCs w:val="24"/>
        </w:rPr>
        <w:t>However, despite there be</w:t>
      </w:r>
      <w:r w:rsidR="00A5549D" w:rsidRPr="009E1FFD">
        <w:rPr>
          <w:rFonts w:ascii="Times New Roman" w:hAnsi="Times New Roman" w:cs="Times New Roman"/>
          <w:sz w:val="24"/>
          <w:szCs w:val="24"/>
        </w:rPr>
        <w:t>ing myriad advances and efforts</w:t>
      </w:r>
      <w:r w:rsidRPr="009E1FFD">
        <w:rPr>
          <w:rFonts w:ascii="Times New Roman" w:hAnsi="Times New Roman" w:cs="Times New Roman"/>
          <w:sz w:val="24"/>
          <w:szCs w:val="24"/>
        </w:rPr>
        <w:t xml:space="preserve"> in</w:t>
      </w:r>
      <w:r w:rsidR="00E70235">
        <w:rPr>
          <w:rFonts w:ascii="Times New Roman" w:hAnsi="Times New Roman" w:cs="Times New Roman"/>
          <w:sz w:val="24"/>
          <w:szCs w:val="24"/>
        </w:rPr>
        <w:t xml:space="preserve"> </w:t>
      </w:r>
      <w:commentRangeStart w:id="7"/>
      <w:r w:rsidR="00E70235" w:rsidRPr="00E70235">
        <w:rPr>
          <w:rFonts w:ascii="Times New Roman" w:hAnsi="Times New Roman" w:cs="Times New Roman"/>
          <w:sz w:val="24"/>
          <w:szCs w:val="24"/>
          <w:highlight w:val="green"/>
        </w:rPr>
        <w:t>the</w:t>
      </w:r>
      <w:commentRangeEnd w:id="7"/>
      <w:r w:rsidR="00E70235">
        <w:rPr>
          <w:rStyle w:val="CommentReference"/>
        </w:rPr>
        <w:commentReference w:id="7"/>
      </w:r>
      <w:r w:rsidR="00E70235">
        <w:rPr>
          <w:rFonts w:ascii="Times New Roman" w:hAnsi="Times New Roman" w:cs="Times New Roman"/>
          <w:sz w:val="24"/>
          <w:szCs w:val="24"/>
        </w:rPr>
        <w:t xml:space="preserve"> </w:t>
      </w:r>
      <w:r w:rsidR="00F33BB4" w:rsidRPr="00E70235">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A5549D" w:rsidRPr="009E1FFD">
        <w:rPr>
          <w:rFonts w:ascii="Times New Roman" w:hAnsi="Times New Roman" w:cs="Times New Roman"/>
          <w:sz w:val="24"/>
          <w:szCs w:val="24"/>
        </w:rPr>
        <w:t xml:space="preserve"> systems</w:t>
      </w:r>
      <w:commentRangeEnd w:id="6"/>
      <w:r w:rsidR="00E70235">
        <w:rPr>
          <w:rStyle w:val="CommentReference"/>
        </w:rPr>
        <w:commentReference w:id="6"/>
      </w:r>
      <w:r w:rsidR="00A5549D" w:rsidRPr="009E1FFD">
        <w:rPr>
          <w:rFonts w:ascii="Times New Roman" w:hAnsi="Times New Roman" w:cs="Times New Roman"/>
          <w:sz w:val="24"/>
          <w:szCs w:val="24"/>
        </w:rPr>
        <w:t xml:space="preserve">, the patient </w:t>
      </w:r>
      <w:r w:rsidRPr="009E1FFD">
        <w:rPr>
          <w:rFonts w:ascii="Times New Roman" w:hAnsi="Times New Roman" w:cs="Times New Roman"/>
          <w:sz w:val="24"/>
          <w:szCs w:val="24"/>
        </w:rPr>
        <w:t>remain</w:t>
      </w:r>
      <w:r w:rsidR="002B3EB5" w:rsidRPr="009E1FFD">
        <w:rPr>
          <w:rFonts w:ascii="Times New Roman" w:hAnsi="Times New Roman" w:cs="Times New Roman"/>
          <w:sz w:val="24"/>
          <w:szCs w:val="24"/>
        </w:rPr>
        <w:t>s</w:t>
      </w:r>
      <w:r w:rsidRPr="009E1FFD">
        <w:rPr>
          <w:rFonts w:ascii="Times New Roman" w:hAnsi="Times New Roman" w:cs="Times New Roman"/>
          <w:sz w:val="24"/>
          <w:szCs w:val="24"/>
        </w:rPr>
        <w:t xml:space="preserve"> </w:t>
      </w:r>
      <w:r w:rsidRPr="00E70235">
        <w:rPr>
          <w:rFonts w:ascii="Times New Roman" w:hAnsi="Times New Roman" w:cs="Times New Roman"/>
          <w:strike/>
          <w:sz w:val="24"/>
          <w:szCs w:val="24"/>
          <w:highlight w:val="green"/>
        </w:rPr>
        <w:t>very</w:t>
      </w:r>
      <w:r w:rsidRPr="00E70235">
        <w:rPr>
          <w:rFonts w:ascii="Times New Roman" w:hAnsi="Times New Roman" w:cs="Times New Roman"/>
          <w:strike/>
          <w:sz w:val="24"/>
          <w:szCs w:val="24"/>
        </w:rPr>
        <w:t xml:space="preserve"> </w:t>
      </w:r>
      <w:r w:rsidRPr="009E1FFD">
        <w:rPr>
          <w:rFonts w:ascii="Times New Roman" w:hAnsi="Times New Roman" w:cs="Times New Roman"/>
          <w:sz w:val="24"/>
          <w:szCs w:val="24"/>
        </w:rPr>
        <w:t xml:space="preserve">vulnerable to the unintended damage </w:t>
      </w:r>
      <w:commentRangeStart w:id="8"/>
      <w:r w:rsidRPr="009E1FFD">
        <w:rPr>
          <w:rFonts w:ascii="Times New Roman" w:hAnsi="Times New Roman" w:cs="Times New Roman"/>
          <w:sz w:val="24"/>
          <w:szCs w:val="24"/>
        </w:rPr>
        <w:t xml:space="preserve">on </w:t>
      </w:r>
      <w:commentRangeEnd w:id="8"/>
      <w:r w:rsidR="00E70235">
        <w:rPr>
          <w:rStyle w:val="CommentReference"/>
        </w:rPr>
        <w:commentReference w:id="8"/>
      </w:r>
      <w:r w:rsidRPr="009E1FFD">
        <w:rPr>
          <w:rFonts w:ascii="Times New Roman" w:hAnsi="Times New Roman" w:cs="Times New Roman"/>
          <w:sz w:val="24"/>
          <w:szCs w:val="24"/>
        </w:rPr>
        <w:t>harm in the healthcare facilities</w:t>
      </w:r>
      <w:r w:rsidR="00E662EF" w:rsidRPr="009E1FFD">
        <w:rPr>
          <w:rFonts w:ascii="Times New Roman" w:hAnsi="Times New Roman" w:cs="Times New Roman"/>
          <w:sz w:val="24"/>
          <w:szCs w:val="24"/>
        </w:rPr>
        <w:t xml:space="preserve"> (</w:t>
      </w:r>
      <w:proofErr w:type="spellStart"/>
      <w:r w:rsidR="00CD710C" w:rsidRPr="009E1FFD">
        <w:rPr>
          <w:rFonts w:ascii="Times New Roman" w:hAnsi="Times New Roman" w:cs="Times New Roman"/>
          <w:sz w:val="24"/>
          <w:szCs w:val="24"/>
        </w:rPr>
        <w:t>Devnani</w:t>
      </w:r>
      <w:proofErr w:type="spellEnd"/>
      <w:r w:rsidR="00CD710C" w:rsidRPr="009E1FFD">
        <w:rPr>
          <w:rFonts w:ascii="Times New Roman" w:hAnsi="Times New Roman" w:cs="Times New Roman"/>
          <w:sz w:val="24"/>
          <w:szCs w:val="24"/>
        </w:rPr>
        <w:t>, Kumar, Sharma &amp; Gupta, 2010</w:t>
      </w:r>
      <w:r w:rsidR="00E662EF" w:rsidRPr="009E1FFD">
        <w:rPr>
          <w:rFonts w:ascii="Times New Roman" w:hAnsi="Times New Roman" w:cs="Times New Roman"/>
          <w:sz w:val="24"/>
          <w:szCs w:val="24"/>
        </w:rPr>
        <w:t xml:space="preserve">; </w:t>
      </w:r>
      <w:r w:rsidR="00B5788F" w:rsidRPr="009E1FFD">
        <w:rPr>
          <w:rFonts w:ascii="Times New Roman" w:hAnsi="Times New Roman" w:cs="Times New Roman"/>
          <w:sz w:val="24"/>
          <w:szCs w:val="24"/>
        </w:rPr>
        <w:t xml:space="preserve">Mani, </w:t>
      </w:r>
      <w:proofErr w:type="spellStart"/>
      <w:r w:rsidR="00B5788F" w:rsidRPr="009E1FFD">
        <w:rPr>
          <w:rFonts w:ascii="Times New Roman" w:hAnsi="Times New Roman" w:cs="Times New Roman"/>
          <w:sz w:val="24"/>
          <w:szCs w:val="24"/>
        </w:rPr>
        <w:t>Shubangi</w:t>
      </w:r>
      <w:proofErr w:type="spellEnd"/>
      <w:r w:rsidR="00B5788F" w:rsidRPr="009E1FFD">
        <w:rPr>
          <w:rFonts w:ascii="Times New Roman" w:hAnsi="Times New Roman" w:cs="Times New Roman"/>
          <w:sz w:val="24"/>
          <w:szCs w:val="24"/>
        </w:rPr>
        <w:t xml:space="preserve"> &amp; Saini, </w:t>
      </w:r>
      <w:r w:rsidR="006E78BF" w:rsidRPr="009E1FFD">
        <w:rPr>
          <w:rFonts w:ascii="Times New Roman" w:hAnsi="Times New Roman" w:cs="Times New Roman"/>
          <w:sz w:val="24"/>
          <w:szCs w:val="24"/>
        </w:rPr>
        <w:t>2010</w:t>
      </w:r>
      <w:r w:rsidR="00E662EF" w:rsidRPr="009E1FFD">
        <w:rPr>
          <w:rFonts w:ascii="Times New Roman" w:hAnsi="Times New Roman" w:cs="Times New Roman"/>
          <w:sz w:val="24"/>
          <w:szCs w:val="24"/>
        </w:rPr>
        <w:t>)</w:t>
      </w:r>
      <w:r w:rsidRPr="009E1FFD">
        <w:rPr>
          <w:rFonts w:ascii="Times New Roman" w:hAnsi="Times New Roman" w:cs="Times New Roman"/>
          <w:sz w:val="24"/>
          <w:szCs w:val="24"/>
        </w:rPr>
        <w:t>.</w:t>
      </w:r>
      <w:r w:rsidR="00E662EF" w:rsidRPr="009E1FFD">
        <w:rPr>
          <w:rFonts w:ascii="Times New Roman" w:hAnsi="Times New Roman" w:cs="Times New Roman"/>
          <w:sz w:val="24"/>
          <w:szCs w:val="24"/>
        </w:rPr>
        <w:t xml:space="preserve"> </w:t>
      </w:r>
      <w:r w:rsidR="00A3453F" w:rsidRPr="009E1FFD">
        <w:rPr>
          <w:rFonts w:ascii="Times New Roman" w:hAnsi="Times New Roman" w:cs="Times New Roman"/>
          <w:sz w:val="24"/>
          <w:szCs w:val="24"/>
        </w:rPr>
        <w:t>One common and significant</w:t>
      </w:r>
      <w:r w:rsidR="00D50AD2" w:rsidRPr="009E1FFD">
        <w:rPr>
          <w:rFonts w:ascii="Times New Roman" w:hAnsi="Times New Roman" w:cs="Times New Roman"/>
          <w:sz w:val="24"/>
          <w:szCs w:val="24"/>
        </w:rPr>
        <w:t xml:space="preserve"> discussion that </w:t>
      </w:r>
      <w:r w:rsidR="00F33BB4" w:rsidRPr="009E1FFD">
        <w:rPr>
          <w:rFonts w:ascii="Times New Roman" w:hAnsi="Times New Roman" w:cs="Times New Roman"/>
          <w:sz w:val="24"/>
          <w:szCs w:val="24"/>
        </w:rPr>
        <w:t xml:space="preserve">is </w:t>
      </w:r>
      <w:r w:rsidR="00D50AD2" w:rsidRPr="009E1FFD">
        <w:rPr>
          <w:rFonts w:ascii="Times New Roman" w:hAnsi="Times New Roman" w:cs="Times New Roman"/>
          <w:sz w:val="24"/>
          <w:szCs w:val="24"/>
        </w:rPr>
        <w:t xml:space="preserve">transpiring in the </w:t>
      </w:r>
      <w:r w:rsidR="00F33BB4" w:rsidRPr="00E70235">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D50AD2" w:rsidRPr="009E1FFD">
        <w:rPr>
          <w:rFonts w:ascii="Times New Roman" w:hAnsi="Times New Roman" w:cs="Times New Roman"/>
          <w:sz w:val="24"/>
          <w:szCs w:val="24"/>
        </w:rPr>
        <w:t xml:space="preserve"> provision</w:t>
      </w:r>
      <w:r w:rsidR="00F33BB4" w:rsidRPr="009E1FFD">
        <w:rPr>
          <w:rFonts w:ascii="Times New Roman" w:hAnsi="Times New Roman" w:cs="Times New Roman"/>
          <w:sz w:val="24"/>
          <w:szCs w:val="24"/>
        </w:rPr>
        <w:t xml:space="preserve"> include the Health</w:t>
      </w:r>
      <w:r w:rsidR="00D50AD2" w:rsidRPr="009E1FFD">
        <w:rPr>
          <w:rFonts w:ascii="Times New Roman" w:hAnsi="Times New Roman" w:cs="Times New Roman"/>
          <w:sz w:val="24"/>
          <w:szCs w:val="24"/>
        </w:rPr>
        <w:t>Care</w:t>
      </w:r>
      <w:r w:rsidR="00A537EB" w:rsidRPr="009E1FFD">
        <w:rPr>
          <w:rFonts w:ascii="Times New Roman" w:hAnsi="Times New Roman" w:cs="Times New Roman"/>
          <w:sz w:val="24"/>
          <w:szCs w:val="24"/>
        </w:rPr>
        <w:t>-</w:t>
      </w:r>
      <w:r w:rsidR="00D50AD2" w:rsidRPr="009E1FFD">
        <w:rPr>
          <w:rFonts w:ascii="Times New Roman" w:hAnsi="Times New Roman" w:cs="Times New Roman"/>
          <w:sz w:val="24"/>
          <w:szCs w:val="24"/>
        </w:rPr>
        <w:t>Associated Infection (HAI). At times,</w:t>
      </w:r>
      <w:r w:rsidR="00A537EB" w:rsidRPr="009E1FFD">
        <w:rPr>
          <w:rFonts w:ascii="Times New Roman" w:hAnsi="Times New Roman" w:cs="Times New Roman"/>
          <w:sz w:val="24"/>
          <w:szCs w:val="24"/>
        </w:rPr>
        <w:t xml:space="preserve"> this is termed as the hospital-</w:t>
      </w:r>
      <w:r w:rsidR="00D50AD2" w:rsidRPr="009E1FFD">
        <w:rPr>
          <w:rFonts w:ascii="Times New Roman" w:hAnsi="Times New Roman" w:cs="Times New Roman"/>
          <w:sz w:val="24"/>
          <w:szCs w:val="24"/>
        </w:rPr>
        <w:t xml:space="preserve">acquired infection </w:t>
      </w:r>
      <w:r w:rsidR="00424C6E" w:rsidRPr="009E1FFD">
        <w:rPr>
          <w:rFonts w:ascii="Times New Roman" w:hAnsi="Times New Roman" w:cs="Times New Roman"/>
          <w:sz w:val="24"/>
          <w:szCs w:val="24"/>
        </w:rPr>
        <w:t>(</w:t>
      </w:r>
      <w:proofErr w:type="spellStart"/>
      <w:r w:rsidR="00424C6E" w:rsidRPr="009E1FFD">
        <w:rPr>
          <w:rFonts w:ascii="Times New Roman" w:hAnsi="Times New Roman" w:cs="Times New Roman"/>
          <w:sz w:val="24"/>
          <w:szCs w:val="24"/>
        </w:rPr>
        <w:t>Momen</w:t>
      </w:r>
      <w:proofErr w:type="spellEnd"/>
      <w:r w:rsidR="00424C6E" w:rsidRPr="009E1FFD">
        <w:rPr>
          <w:rFonts w:ascii="Times New Roman" w:hAnsi="Times New Roman" w:cs="Times New Roman"/>
          <w:sz w:val="24"/>
          <w:szCs w:val="24"/>
        </w:rPr>
        <w:t xml:space="preserve"> &amp; </w:t>
      </w:r>
      <w:proofErr w:type="spellStart"/>
      <w:r w:rsidR="00424C6E" w:rsidRPr="009E1FFD">
        <w:rPr>
          <w:rFonts w:ascii="Times New Roman" w:hAnsi="Times New Roman" w:cs="Times New Roman"/>
          <w:sz w:val="24"/>
          <w:szCs w:val="24"/>
        </w:rPr>
        <w:t>Fernie</w:t>
      </w:r>
      <w:proofErr w:type="spellEnd"/>
      <w:r w:rsidR="00424C6E" w:rsidRPr="009E1FFD">
        <w:rPr>
          <w:rFonts w:ascii="Times New Roman" w:hAnsi="Times New Roman" w:cs="Times New Roman"/>
          <w:sz w:val="24"/>
          <w:szCs w:val="24"/>
        </w:rPr>
        <w:t>., 2010).</w:t>
      </w:r>
      <w:r w:rsidR="00F33BB4" w:rsidRPr="009E1FFD">
        <w:rPr>
          <w:rFonts w:ascii="Times New Roman" w:hAnsi="Times New Roman" w:cs="Times New Roman"/>
          <w:sz w:val="24"/>
          <w:szCs w:val="24"/>
        </w:rPr>
        <w:t xml:space="preserve"> </w:t>
      </w:r>
      <w:r w:rsidR="00D94E3C" w:rsidRPr="009E1FFD">
        <w:rPr>
          <w:rFonts w:ascii="Times New Roman" w:hAnsi="Times New Roman" w:cs="Times New Roman"/>
          <w:sz w:val="24"/>
          <w:szCs w:val="24"/>
        </w:rPr>
        <w:t>The Healthcare-Associated Infection</w:t>
      </w:r>
      <w:r w:rsidR="00424C6E" w:rsidRPr="009E1FFD">
        <w:rPr>
          <w:rFonts w:ascii="Times New Roman" w:hAnsi="Times New Roman" w:cs="Times New Roman"/>
          <w:sz w:val="24"/>
          <w:szCs w:val="24"/>
        </w:rPr>
        <w:t xml:space="preserve"> refers to any infection that an individual can develop as a result of being treated in a hospital. </w:t>
      </w:r>
      <w:r w:rsidR="007F35ED" w:rsidRPr="009E1FFD">
        <w:rPr>
          <w:rFonts w:ascii="Times New Roman" w:hAnsi="Times New Roman" w:cs="Times New Roman"/>
          <w:sz w:val="24"/>
          <w:szCs w:val="24"/>
        </w:rPr>
        <w:t xml:space="preserve">Since </w:t>
      </w:r>
      <w:r w:rsidR="00E70235" w:rsidRPr="00E70235">
        <w:rPr>
          <w:rFonts w:ascii="Times New Roman" w:hAnsi="Times New Roman" w:cs="Times New Roman"/>
          <w:sz w:val="24"/>
          <w:szCs w:val="24"/>
          <w:highlight w:val="green"/>
        </w:rPr>
        <w:t>the</w:t>
      </w:r>
      <w:r w:rsidR="00E70235">
        <w:rPr>
          <w:rFonts w:ascii="Times New Roman" w:hAnsi="Times New Roman" w:cs="Times New Roman"/>
          <w:sz w:val="24"/>
          <w:szCs w:val="24"/>
        </w:rPr>
        <w:t xml:space="preserve"> </w:t>
      </w:r>
      <w:r w:rsidR="007F35ED" w:rsidRPr="009E1FFD">
        <w:rPr>
          <w:rFonts w:ascii="Times New Roman" w:hAnsi="Times New Roman" w:cs="Times New Roman"/>
          <w:sz w:val="24"/>
          <w:szCs w:val="24"/>
        </w:rPr>
        <w:t>hands are the most common mode of transmission for the bacteria that cause</w:t>
      </w:r>
      <w:r w:rsidR="00570D02" w:rsidRPr="009E1FFD">
        <w:rPr>
          <w:rFonts w:ascii="Times New Roman" w:hAnsi="Times New Roman" w:cs="Times New Roman"/>
          <w:sz w:val="24"/>
          <w:szCs w:val="24"/>
        </w:rPr>
        <w:t xml:space="preserve"> </w:t>
      </w:r>
      <w:r w:rsidR="007F35ED" w:rsidRPr="009E1FFD">
        <w:rPr>
          <w:rFonts w:ascii="Times New Roman" w:hAnsi="Times New Roman" w:cs="Times New Roman"/>
          <w:sz w:val="24"/>
          <w:szCs w:val="24"/>
        </w:rPr>
        <w:t>infections, i</w:t>
      </w:r>
      <w:r w:rsidR="00716EAE" w:rsidRPr="009E1FFD">
        <w:rPr>
          <w:rFonts w:ascii="Times New Roman" w:hAnsi="Times New Roman" w:cs="Times New Roman"/>
          <w:sz w:val="24"/>
          <w:szCs w:val="24"/>
        </w:rPr>
        <w:t xml:space="preserve">t is, therefore, imperative </w:t>
      </w:r>
      <w:r w:rsidR="00C039AC" w:rsidRPr="009E1FFD">
        <w:rPr>
          <w:rFonts w:ascii="Times New Roman" w:hAnsi="Times New Roman" w:cs="Times New Roman"/>
          <w:sz w:val="24"/>
          <w:szCs w:val="24"/>
        </w:rPr>
        <w:t xml:space="preserve">to prevent the spread of these pathogens. </w:t>
      </w:r>
      <w:r w:rsidR="009D1EB5" w:rsidRPr="009E1FFD">
        <w:rPr>
          <w:rFonts w:ascii="Times New Roman" w:hAnsi="Times New Roman" w:cs="Times New Roman"/>
          <w:sz w:val="24"/>
          <w:szCs w:val="24"/>
        </w:rPr>
        <w:t xml:space="preserve">Hand </w:t>
      </w:r>
      <w:r w:rsidR="009D1EB5" w:rsidRPr="00020037">
        <w:rPr>
          <w:rFonts w:ascii="Times New Roman" w:hAnsi="Times New Roman" w:cs="Times New Roman"/>
          <w:sz w:val="24"/>
          <w:szCs w:val="24"/>
          <w:highlight w:val="green"/>
        </w:rPr>
        <w:t>H</w:t>
      </w:r>
      <w:r w:rsidR="009D1EB5" w:rsidRPr="009E1FFD">
        <w:rPr>
          <w:rFonts w:ascii="Times New Roman" w:hAnsi="Times New Roman" w:cs="Times New Roman"/>
          <w:sz w:val="24"/>
          <w:szCs w:val="24"/>
        </w:rPr>
        <w:t xml:space="preserve">ygiene adherence potentially will </w:t>
      </w:r>
      <w:proofErr w:type="gramStart"/>
      <w:r w:rsidR="00C039AC" w:rsidRPr="009E1FFD">
        <w:rPr>
          <w:rFonts w:ascii="Times New Roman" w:hAnsi="Times New Roman" w:cs="Times New Roman"/>
          <w:color w:val="000000" w:themeColor="text1"/>
          <w:sz w:val="24"/>
          <w:szCs w:val="24"/>
        </w:rPr>
        <w:t>l</w:t>
      </w:r>
      <w:commentRangeStart w:id="9"/>
      <w:r w:rsidR="00C039AC" w:rsidRPr="009E1FFD">
        <w:rPr>
          <w:rFonts w:ascii="Times New Roman" w:hAnsi="Times New Roman" w:cs="Times New Roman"/>
          <w:color w:val="000000" w:themeColor="text1"/>
          <w:sz w:val="24"/>
          <w:szCs w:val="24"/>
        </w:rPr>
        <w:t>imits</w:t>
      </w:r>
      <w:commentRangeEnd w:id="9"/>
      <w:proofErr w:type="gramEnd"/>
      <w:r w:rsidR="00020037">
        <w:rPr>
          <w:rStyle w:val="CommentReference"/>
        </w:rPr>
        <w:commentReference w:id="9"/>
      </w:r>
      <w:r w:rsidR="00C039AC" w:rsidRPr="009E1FFD">
        <w:rPr>
          <w:rFonts w:ascii="Times New Roman" w:hAnsi="Times New Roman" w:cs="Times New Roman"/>
          <w:color w:val="000000" w:themeColor="text1"/>
          <w:sz w:val="24"/>
          <w:szCs w:val="24"/>
        </w:rPr>
        <w:t xml:space="preserve"> the </w:t>
      </w:r>
      <w:r w:rsidR="00F74604" w:rsidRPr="009E1FFD">
        <w:rPr>
          <w:rFonts w:ascii="Times New Roman" w:hAnsi="Times New Roman" w:cs="Times New Roman"/>
          <w:color w:val="000000" w:themeColor="text1"/>
          <w:sz w:val="24"/>
          <w:szCs w:val="24"/>
        </w:rPr>
        <w:t>presence</w:t>
      </w:r>
      <w:r w:rsidR="00C039AC" w:rsidRPr="009E1FFD">
        <w:rPr>
          <w:rFonts w:ascii="Times New Roman" w:hAnsi="Times New Roman" w:cs="Times New Roman"/>
          <w:color w:val="000000" w:themeColor="text1"/>
          <w:sz w:val="24"/>
          <w:szCs w:val="24"/>
        </w:rPr>
        <w:t xml:space="preserve"> </w:t>
      </w:r>
      <w:r w:rsidR="00C039AC" w:rsidRPr="009E1FFD">
        <w:rPr>
          <w:rFonts w:ascii="Times New Roman" w:hAnsi="Times New Roman" w:cs="Times New Roman"/>
          <w:sz w:val="24"/>
          <w:szCs w:val="24"/>
        </w:rPr>
        <w:t xml:space="preserve">of the </w:t>
      </w:r>
      <w:commentRangeStart w:id="10"/>
      <w:r w:rsidR="00C039AC" w:rsidRPr="009E1FFD">
        <w:rPr>
          <w:rFonts w:ascii="Times New Roman" w:hAnsi="Times New Roman" w:cs="Times New Roman"/>
          <w:sz w:val="24"/>
          <w:szCs w:val="24"/>
        </w:rPr>
        <w:t xml:space="preserve">health-care </w:t>
      </w:r>
      <w:commentRangeEnd w:id="10"/>
      <w:r w:rsidR="00020037">
        <w:rPr>
          <w:rStyle w:val="CommentReference"/>
        </w:rPr>
        <w:commentReference w:id="10"/>
      </w:r>
      <w:r w:rsidR="00C039AC" w:rsidRPr="009E1FFD">
        <w:rPr>
          <w:rFonts w:ascii="Times New Roman" w:hAnsi="Times New Roman" w:cs="Times New Roman"/>
          <w:sz w:val="24"/>
          <w:szCs w:val="24"/>
        </w:rPr>
        <w:t xml:space="preserve">associated infections and hence reducing transmission of the multi-drug resistant organisms. </w:t>
      </w:r>
      <w:commentRangeStart w:id="11"/>
      <w:r w:rsidR="00CE2F24" w:rsidRPr="009E1FFD">
        <w:rPr>
          <w:rFonts w:ascii="Times New Roman" w:hAnsi="Times New Roman" w:cs="Times New Roman"/>
          <w:sz w:val="24"/>
          <w:szCs w:val="24"/>
        </w:rPr>
        <w:t xml:space="preserve">Compliance rate according to a general study </w:t>
      </w:r>
      <w:r w:rsidR="00CE2F24" w:rsidRPr="00020037">
        <w:rPr>
          <w:rFonts w:ascii="Times New Roman" w:hAnsi="Times New Roman" w:cs="Times New Roman"/>
          <w:strike/>
          <w:sz w:val="24"/>
          <w:szCs w:val="24"/>
          <w:highlight w:val="green"/>
        </w:rPr>
        <w:t>that was conducted</w:t>
      </w:r>
      <w:r w:rsidR="00CE2F24" w:rsidRPr="009E1FFD">
        <w:rPr>
          <w:rFonts w:ascii="Times New Roman" w:hAnsi="Times New Roman" w:cs="Times New Roman"/>
          <w:sz w:val="24"/>
          <w:szCs w:val="24"/>
        </w:rPr>
        <w:t xml:space="preserve"> sometime in the past ranges around 40%</w:t>
      </w:r>
      <w:r w:rsidR="00F260A1" w:rsidRPr="009E1FFD">
        <w:rPr>
          <w:rFonts w:ascii="Times New Roman" w:hAnsi="Times New Roman" w:cs="Times New Roman"/>
          <w:sz w:val="24"/>
          <w:szCs w:val="24"/>
        </w:rPr>
        <w:t xml:space="preserve"> (</w:t>
      </w:r>
      <w:r w:rsidR="00F260A1" w:rsidRPr="009E1FFD">
        <w:rPr>
          <w:rFonts w:ascii="Times New Roman" w:hAnsi="Times New Roman" w:cs="Times New Roman"/>
          <w:color w:val="222222"/>
          <w:sz w:val="24"/>
          <w:szCs w:val="24"/>
          <w:shd w:val="clear" w:color="auto" w:fill="FFFFFF"/>
        </w:rPr>
        <w:t>Nursing &amp; Midwifery Council, 2008</w:t>
      </w:r>
      <w:r w:rsidR="00F260A1" w:rsidRPr="009E1FFD">
        <w:rPr>
          <w:rFonts w:ascii="Times New Roman" w:hAnsi="Times New Roman" w:cs="Times New Roman"/>
          <w:sz w:val="24"/>
          <w:szCs w:val="24"/>
        </w:rPr>
        <w:t>)</w:t>
      </w:r>
      <w:r w:rsidR="00CE2F24" w:rsidRPr="009E1FFD">
        <w:rPr>
          <w:rFonts w:ascii="Times New Roman" w:hAnsi="Times New Roman" w:cs="Times New Roman"/>
          <w:sz w:val="24"/>
          <w:szCs w:val="24"/>
        </w:rPr>
        <w:t xml:space="preserve">. </w:t>
      </w:r>
      <w:commentRangeEnd w:id="11"/>
      <w:r w:rsidR="00020037">
        <w:rPr>
          <w:rStyle w:val="CommentReference"/>
        </w:rPr>
        <w:commentReference w:id="11"/>
      </w:r>
      <w:r w:rsidR="00854B68" w:rsidRPr="009E1FFD">
        <w:rPr>
          <w:rFonts w:ascii="Times New Roman" w:hAnsi="Times New Roman" w:cs="Times New Roman"/>
          <w:sz w:val="24"/>
          <w:szCs w:val="24"/>
        </w:rPr>
        <w:t xml:space="preserve">The culminating experience is mainly aimed at developing a literature review with the intention of determining the specific barriers to hand hygiene and the measures that could be employed towards </w:t>
      </w:r>
      <w:r w:rsidR="00B85006" w:rsidRPr="009E1FFD">
        <w:rPr>
          <w:rFonts w:ascii="Times New Roman" w:hAnsi="Times New Roman" w:cs="Times New Roman"/>
          <w:sz w:val="24"/>
          <w:szCs w:val="24"/>
        </w:rPr>
        <w:t xml:space="preserve">improving the compliance rates. </w:t>
      </w:r>
    </w:p>
    <w:p w14:paraId="59B07CB3" w14:textId="141BB677" w:rsidR="00AC429C" w:rsidRPr="009E1FFD" w:rsidRDefault="000C7033" w:rsidP="00D67AC1">
      <w:pPr>
        <w:spacing w:line="480" w:lineRule="auto"/>
        <w:ind w:firstLine="720"/>
        <w:rPr>
          <w:rFonts w:ascii="Times New Roman" w:hAnsi="Times New Roman" w:cs="Times New Roman"/>
          <w:sz w:val="24"/>
          <w:szCs w:val="24"/>
        </w:rPr>
      </w:pPr>
      <w:commentRangeStart w:id="12"/>
      <w:r w:rsidRPr="009E1FFD">
        <w:rPr>
          <w:rFonts w:ascii="Times New Roman" w:hAnsi="Times New Roman" w:cs="Times New Roman"/>
          <w:sz w:val="24"/>
          <w:szCs w:val="24"/>
        </w:rPr>
        <w:t>F</w:t>
      </w:r>
      <w:r w:rsidR="000A7C93" w:rsidRPr="009E1FFD">
        <w:rPr>
          <w:rFonts w:ascii="Times New Roman" w:hAnsi="Times New Roman" w:cs="Times New Roman"/>
          <w:sz w:val="24"/>
          <w:szCs w:val="24"/>
        </w:rPr>
        <w:t xml:space="preserve">rom an analytical perspective reflect the thematic areas. </w:t>
      </w:r>
      <w:commentRangeEnd w:id="12"/>
      <w:r w:rsidR="00020037">
        <w:rPr>
          <w:rStyle w:val="CommentReference"/>
        </w:rPr>
        <w:commentReference w:id="12"/>
      </w:r>
      <w:r w:rsidR="000A7C93" w:rsidRPr="009E1FFD">
        <w:rPr>
          <w:rFonts w:ascii="Times New Roman" w:hAnsi="Times New Roman" w:cs="Times New Roman"/>
          <w:sz w:val="24"/>
          <w:szCs w:val="24"/>
        </w:rPr>
        <w:t xml:space="preserve">It </w:t>
      </w:r>
      <w:r w:rsidR="00B00CEB" w:rsidRPr="009E1FFD">
        <w:rPr>
          <w:rFonts w:ascii="Times New Roman" w:hAnsi="Times New Roman" w:cs="Times New Roman"/>
          <w:sz w:val="24"/>
          <w:szCs w:val="24"/>
        </w:rPr>
        <w:t xml:space="preserve">is important to note that the issue of hand hygiene </w:t>
      </w:r>
      <w:r w:rsidR="002C0430" w:rsidRPr="009E1FFD">
        <w:rPr>
          <w:rFonts w:ascii="Times New Roman" w:hAnsi="Times New Roman" w:cs="Times New Roman"/>
          <w:sz w:val="24"/>
          <w:szCs w:val="24"/>
        </w:rPr>
        <w:t xml:space="preserve">is highly affiliated with how the </w:t>
      </w:r>
      <w:r w:rsidR="00F33BB4" w:rsidRPr="009E1FFD">
        <w:rPr>
          <w:rFonts w:ascii="Times New Roman" w:hAnsi="Times New Roman" w:cs="Times New Roman"/>
          <w:sz w:val="24"/>
          <w:szCs w:val="24"/>
        </w:rPr>
        <w:t>Healthcare</w:t>
      </w:r>
      <w:r w:rsidR="0030415F" w:rsidRPr="009E1FFD">
        <w:rPr>
          <w:rFonts w:ascii="Times New Roman" w:hAnsi="Times New Roman" w:cs="Times New Roman"/>
          <w:sz w:val="24"/>
          <w:szCs w:val="24"/>
        </w:rPr>
        <w:t xml:space="preserve"> providers </w:t>
      </w:r>
      <w:r w:rsidR="002C0430" w:rsidRPr="009E1FFD">
        <w:rPr>
          <w:rFonts w:ascii="Times New Roman" w:hAnsi="Times New Roman" w:cs="Times New Roman"/>
          <w:sz w:val="24"/>
          <w:szCs w:val="24"/>
        </w:rPr>
        <w:t xml:space="preserve">and the patients address the issue of compliance to hand hygiene and how the unintended cases of infection are also addressed. </w:t>
      </w:r>
    </w:p>
    <w:p w14:paraId="52D2E662" w14:textId="77777777" w:rsidR="00020037" w:rsidRDefault="00020037" w:rsidP="002F4865">
      <w:pPr>
        <w:spacing w:line="480" w:lineRule="auto"/>
        <w:jc w:val="center"/>
        <w:outlineLvl w:val="0"/>
        <w:rPr>
          <w:rFonts w:ascii="Times New Roman" w:hAnsi="Times New Roman" w:cs="Times New Roman"/>
          <w:b/>
          <w:sz w:val="24"/>
          <w:szCs w:val="24"/>
        </w:rPr>
      </w:pPr>
    </w:p>
    <w:p w14:paraId="7FDD2274" w14:textId="77777777" w:rsidR="00020037" w:rsidRDefault="00020037" w:rsidP="002F4865">
      <w:pPr>
        <w:spacing w:line="480" w:lineRule="auto"/>
        <w:jc w:val="center"/>
        <w:outlineLvl w:val="0"/>
        <w:rPr>
          <w:rFonts w:ascii="Times New Roman" w:hAnsi="Times New Roman" w:cs="Times New Roman"/>
          <w:b/>
          <w:sz w:val="24"/>
          <w:szCs w:val="24"/>
        </w:rPr>
      </w:pPr>
    </w:p>
    <w:p w14:paraId="62ACD08B" w14:textId="77777777" w:rsidR="00AC429C" w:rsidRPr="009E1FFD" w:rsidRDefault="00AC429C"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lastRenderedPageBreak/>
        <w:t>Importance of the Problem</w:t>
      </w:r>
    </w:p>
    <w:p w14:paraId="1AC94575" w14:textId="6B394DB7" w:rsidR="00E229C0" w:rsidRPr="009E1FFD" w:rsidRDefault="00E86D9C"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The research problem is</w:t>
      </w:r>
      <w:r w:rsidR="00BF2BDD" w:rsidRPr="009E1FFD">
        <w:rPr>
          <w:rFonts w:ascii="Times New Roman" w:hAnsi="Times New Roman" w:cs="Times New Roman"/>
          <w:sz w:val="24"/>
          <w:szCs w:val="24"/>
        </w:rPr>
        <w:t xml:space="preserve"> hand hygiene.</w:t>
      </w:r>
      <w:r w:rsidR="00F07A8B" w:rsidRPr="009E1FFD">
        <w:rPr>
          <w:rFonts w:ascii="Times New Roman" w:hAnsi="Times New Roman" w:cs="Times New Roman"/>
          <w:sz w:val="24"/>
          <w:szCs w:val="24"/>
        </w:rPr>
        <w:t xml:space="preserve"> Proper hand hygiene is considered a key factor in the </w:t>
      </w:r>
      <w:r w:rsidRPr="009E1FFD">
        <w:rPr>
          <w:rFonts w:ascii="Times New Roman" w:hAnsi="Times New Roman" w:cs="Times New Roman"/>
          <w:sz w:val="24"/>
          <w:szCs w:val="24"/>
        </w:rPr>
        <w:t xml:space="preserve">prevention </w:t>
      </w:r>
      <w:commentRangeStart w:id="13"/>
      <w:proofErr w:type="spellStart"/>
      <w:r w:rsidRPr="009E1FFD">
        <w:rPr>
          <w:rFonts w:ascii="Times New Roman" w:hAnsi="Times New Roman" w:cs="Times New Roman"/>
          <w:sz w:val="24"/>
          <w:szCs w:val="24"/>
        </w:rPr>
        <w:t>HCI.</w:t>
      </w:r>
      <w:r w:rsidR="00BF2BDD" w:rsidRPr="009E1FFD">
        <w:rPr>
          <w:rFonts w:ascii="Times New Roman" w:hAnsi="Times New Roman" w:cs="Times New Roman"/>
          <w:sz w:val="24"/>
          <w:szCs w:val="24"/>
        </w:rPr>
        <w:t>It</w:t>
      </w:r>
      <w:proofErr w:type="spellEnd"/>
      <w:r w:rsidR="00BF2BDD" w:rsidRPr="009E1FFD">
        <w:rPr>
          <w:rFonts w:ascii="Times New Roman" w:hAnsi="Times New Roman" w:cs="Times New Roman"/>
          <w:sz w:val="24"/>
          <w:szCs w:val="24"/>
        </w:rPr>
        <w:t xml:space="preserve"> </w:t>
      </w:r>
      <w:commentRangeEnd w:id="13"/>
      <w:r w:rsidR="00020037">
        <w:rPr>
          <w:rStyle w:val="CommentReference"/>
        </w:rPr>
        <w:commentReference w:id="13"/>
      </w:r>
      <w:r w:rsidR="00BF2BDD" w:rsidRPr="009E1FFD">
        <w:rPr>
          <w:rFonts w:ascii="Times New Roman" w:hAnsi="Times New Roman" w:cs="Times New Roman"/>
          <w:sz w:val="24"/>
          <w:szCs w:val="24"/>
        </w:rPr>
        <w:t xml:space="preserve">is an issue that was presumed to be a </w:t>
      </w:r>
      <w:r w:rsidR="00C74818" w:rsidRPr="009E1FFD">
        <w:rPr>
          <w:rFonts w:ascii="Times New Roman" w:hAnsi="Times New Roman" w:cs="Times New Roman"/>
          <w:sz w:val="24"/>
          <w:szCs w:val="24"/>
        </w:rPr>
        <w:t xml:space="preserve">key factor towards reducing cases of infections that are acquired in hospitals when the </w:t>
      </w:r>
      <w:r w:rsidR="00F33BB4" w:rsidRPr="00020037">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C74818" w:rsidRPr="009E1FFD">
        <w:rPr>
          <w:rFonts w:ascii="Times New Roman" w:hAnsi="Times New Roman" w:cs="Times New Roman"/>
          <w:sz w:val="24"/>
          <w:szCs w:val="24"/>
        </w:rPr>
        <w:t xml:space="preserve"> systems were being developed (</w:t>
      </w:r>
      <w:proofErr w:type="spellStart"/>
      <w:r w:rsidR="00C74818" w:rsidRPr="009E1FFD">
        <w:rPr>
          <w:rFonts w:ascii="Times New Roman" w:hAnsi="Times New Roman" w:cs="Times New Roman"/>
          <w:sz w:val="24"/>
          <w:szCs w:val="24"/>
        </w:rPr>
        <w:t>Ott</w:t>
      </w:r>
      <w:proofErr w:type="spellEnd"/>
      <w:r w:rsidR="00C74818" w:rsidRPr="009E1FFD">
        <w:rPr>
          <w:rFonts w:ascii="Times New Roman" w:hAnsi="Times New Roman" w:cs="Times New Roman"/>
          <w:sz w:val="24"/>
          <w:szCs w:val="24"/>
        </w:rPr>
        <w:t xml:space="preserve"> &amp; French, 2009). </w:t>
      </w:r>
      <w:r w:rsidR="00053B4A" w:rsidRPr="00020037">
        <w:rPr>
          <w:rFonts w:ascii="Times New Roman" w:hAnsi="Times New Roman" w:cs="Times New Roman"/>
          <w:strike/>
          <w:sz w:val="24"/>
          <w:szCs w:val="24"/>
        </w:rPr>
        <w:t>When</w:t>
      </w:r>
      <w:r w:rsidR="00020037">
        <w:rPr>
          <w:rFonts w:ascii="Times New Roman" w:hAnsi="Times New Roman" w:cs="Times New Roman"/>
          <w:sz w:val="24"/>
          <w:szCs w:val="24"/>
        </w:rPr>
        <w:t xml:space="preserve"> </w:t>
      </w:r>
      <w:r w:rsidR="00020037" w:rsidRPr="00020037">
        <w:rPr>
          <w:rFonts w:ascii="Times New Roman" w:hAnsi="Times New Roman" w:cs="Times New Roman"/>
          <w:sz w:val="24"/>
          <w:szCs w:val="24"/>
          <w:highlight w:val="green"/>
        </w:rPr>
        <w:t>R</w:t>
      </w:r>
      <w:r w:rsidR="001E0076" w:rsidRPr="009E1FFD">
        <w:rPr>
          <w:rFonts w:ascii="Times New Roman" w:hAnsi="Times New Roman" w:cs="Times New Roman"/>
          <w:sz w:val="24"/>
          <w:szCs w:val="24"/>
        </w:rPr>
        <w:t>espond</w:t>
      </w:r>
      <w:r w:rsidR="00053B4A" w:rsidRPr="009E1FFD">
        <w:rPr>
          <w:rFonts w:ascii="Times New Roman" w:hAnsi="Times New Roman" w:cs="Times New Roman"/>
          <w:sz w:val="24"/>
          <w:szCs w:val="24"/>
        </w:rPr>
        <w:t>ing</w:t>
      </w:r>
      <w:r w:rsidR="001E0076" w:rsidRPr="009E1FFD">
        <w:rPr>
          <w:rFonts w:ascii="Times New Roman" w:hAnsi="Times New Roman" w:cs="Times New Roman"/>
          <w:sz w:val="24"/>
          <w:szCs w:val="24"/>
        </w:rPr>
        <w:t xml:space="preserve"> to the HCI </w:t>
      </w:r>
      <w:r w:rsidR="00053B4A" w:rsidRPr="009E1FFD">
        <w:rPr>
          <w:rFonts w:ascii="Times New Roman" w:hAnsi="Times New Roman" w:cs="Times New Roman"/>
          <w:sz w:val="24"/>
          <w:szCs w:val="24"/>
        </w:rPr>
        <w:t xml:space="preserve">commenced </w:t>
      </w:r>
      <w:r w:rsidR="00C74818" w:rsidRPr="009E1FFD">
        <w:rPr>
          <w:rFonts w:ascii="Times New Roman" w:hAnsi="Times New Roman" w:cs="Times New Roman"/>
          <w:sz w:val="24"/>
          <w:szCs w:val="24"/>
        </w:rPr>
        <w:t xml:space="preserve">when the Hungarian </w:t>
      </w:r>
      <w:r w:rsidR="004340B9" w:rsidRPr="009E1FFD">
        <w:rPr>
          <w:rFonts w:ascii="Times New Roman" w:hAnsi="Times New Roman" w:cs="Times New Roman"/>
          <w:sz w:val="24"/>
          <w:szCs w:val="24"/>
        </w:rPr>
        <w:t>Obstetrician,</w:t>
      </w:r>
      <w:r w:rsidR="00C74818" w:rsidRPr="009E1FFD">
        <w:rPr>
          <w:rFonts w:ascii="Times New Roman" w:hAnsi="Times New Roman" w:cs="Times New Roman"/>
          <w:sz w:val="24"/>
          <w:szCs w:val="24"/>
        </w:rPr>
        <w:t xml:space="preserve"> </w:t>
      </w:r>
      <w:proofErr w:type="spellStart"/>
      <w:r w:rsidR="00C74818" w:rsidRPr="009E1FFD">
        <w:rPr>
          <w:rFonts w:ascii="Times New Roman" w:hAnsi="Times New Roman" w:cs="Times New Roman"/>
          <w:sz w:val="24"/>
          <w:szCs w:val="24"/>
        </w:rPr>
        <w:t>Semmelweis</w:t>
      </w:r>
      <w:proofErr w:type="spellEnd"/>
      <w:r w:rsidR="00C74818" w:rsidRPr="009E1FFD">
        <w:rPr>
          <w:rFonts w:ascii="Times New Roman" w:hAnsi="Times New Roman" w:cs="Times New Roman"/>
          <w:sz w:val="24"/>
          <w:szCs w:val="24"/>
        </w:rPr>
        <w:t xml:space="preserve"> (1847) made the observation that the puerperal fever was common mainly in the maternity</w:t>
      </w:r>
      <w:r w:rsidR="004340B9" w:rsidRPr="009E1FFD">
        <w:rPr>
          <w:rFonts w:ascii="Times New Roman" w:hAnsi="Times New Roman" w:cs="Times New Roman"/>
          <w:sz w:val="24"/>
          <w:szCs w:val="24"/>
        </w:rPr>
        <w:t xml:space="preserve"> wards. That, accordingly was associated with the </w:t>
      </w:r>
      <w:r w:rsidR="00F33BB4" w:rsidRPr="00020037">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4340B9" w:rsidRPr="009E1FFD">
        <w:rPr>
          <w:rFonts w:ascii="Times New Roman" w:hAnsi="Times New Roman" w:cs="Times New Roman"/>
          <w:sz w:val="24"/>
          <w:szCs w:val="24"/>
        </w:rPr>
        <w:t xml:space="preserve"> where the</w:t>
      </w:r>
      <w:r w:rsidR="001C7ED2" w:rsidRPr="009E1FFD">
        <w:rPr>
          <w:rFonts w:ascii="Times New Roman" w:hAnsi="Times New Roman" w:cs="Times New Roman"/>
          <w:sz w:val="24"/>
          <w:szCs w:val="24"/>
        </w:rPr>
        <w:t xml:space="preserve"> </w:t>
      </w:r>
      <w:r w:rsidR="008C1AA5" w:rsidRPr="009E1FFD">
        <w:rPr>
          <w:rFonts w:ascii="Times New Roman" w:hAnsi="Times New Roman" w:cs="Times New Roman"/>
          <w:sz w:val="24"/>
          <w:szCs w:val="24"/>
        </w:rPr>
        <w:t xml:space="preserve">physicians and </w:t>
      </w:r>
      <w:commentRangeStart w:id="14"/>
      <w:r w:rsidR="008C1AA5" w:rsidRPr="009E1FFD">
        <w:rPr>
          <w:rFonts w:ascii="Times New Roman" w:hAnsi="Times New Roman" w:cs="Times New Roman"/>
          <w:strike/>
          <w:sz w:val="24"/>
          <w:szCs w:val="24"/>
        </w:rPr>
        <w:t>also the</w:t>
      </w:r>
      <w:r w:rsidR="008C1AA5" w:rsidRPr="009E1FFD">
        <w:rPr>
          <w:rFonts w:ascii="Times New Roman" w:hAnsi="Times New Roman" w:cs="Times New Roman"/>
          <w:sz w:val="24"/>
          <w:szCs w:val="24"/>
        </w:rPr>
        <w:t xml:space="preserve"> </w:t>
      </w:r>
      <w:commentRangeEnd w:id="14"/>
      <w:r w:rsidR="00020037">
        <w:rPr>
          <w:rStyle w:val="CommentReference"/>
        </w:rPr>
        <w:commentReference w:id="14"/>
      </w:r>
      <w:r w:rsidR="008C1AA5" w:rsidRPr="009E1FFD">
        <w:rPr>
          <w:rFonts w:ascii="Times New Roman" w:hAnsi="Times New Roman" w:cs="Times New Roman"/>
          <w:sz w:val="24"/>
          <w:szCs w:val="24"/>
        </w:rPr>
        <w:t xml:space="preserve">students studying medicine offered services to women in labor. In addition, the midwives were said to </w:t>
      </w:r>
      <w:r w:rsidR="00C00CA5" w:rsidRPr="009E1FFD">
        <w:rPr>
          <w:rFonts w:ascii="Times New Roman" w:hAnsi="Times New Roman" w:cs="Times New Roman"/>
          <w:sz w:val="24"/>
          <w:szCs w:val="24"/>
        </w:rPr>
        <w:t>assist</w:t>
      </w:r>
      <w:r w:rsidR="008C1AA5" w:rsidRPr="009E1FFD">
        <w:rPr>
          <w:rFonts w:ascii="Times New Roman" w:hAnsi="Times New Roman" w:cs="Times New Roman"/>
          <w:sz w:val="24"/>
          <w:szCs w:val="24"/>
        </w:rPr>
        <w:t xml:space="preserve"> in deliveries. He</w:t>
      </w:r>
      <w:r w:rsidR="002C0059" w:rsidRPr="009E1FFD">
        <w:rPr>
          <w:rFonts w:ascii="Times New Roman" w:hAnsi="Times New Roman" w:cs="Times New Roman"/>
          <w:sz w:val="24"/>
          <w:szCs w:val="24"/>
        </w:rPr>
        <w:t xml:space="preserve"> </w:t>
      </w:r>
      <w:r w:rsidR="00082EA5" w:rsidRPr="009E1FFD">
        <w:rPr>
          <w:rFonts w:ascii="Times New Roman" w:hAnsi="Times New Roman" w:cs="Times New Roman"/>
          <w:sz w:val="24"/>
          <w:szCs w:val="24"/>
        </w:rPr>
        <w:t xml:space="preserve">established that the medical students and the physicians did contaminate their hands when undertaking the autopsies. Later, they would attend and even examine women without first disinfecting their hands preferably through washing. </w:t>
      </w:r>
      <w:r w:rsidR="007E2493" w:rsidRPr="009E1FFD">
        <w:rPr>
          <w:rFonts w:ascii="Times New Roman" w:hAnsi="Times New Roman" w:cs="Times New Roman"/>
          <w:sz w:val="24"/>
          <w:szCs w:val="24"/>
        </w:rPr>
        <w:t xml:space="preserve">That became the first step towards recognizing the </w:t>
      </w:r>
      <w:r w:rsidR="00EE581D" w:rsidRPr="009E1FFD">
        <w:rPr>
          <w:rFonts w:ascii="Times New Roman" w:hAnsi="Times New Roman" w:cs="Times New Roman"/>
          <w:sz w:val="24"/>
          <w:szCs w:val="24"/>
        </w:rPr>
        <w:t>need to wash or disinfect the hands</w:t>
      </w:r>
      <w:r w:rsidR="00003787" w:rsidRPr="009E1FFD">
        <w:rPr>
          <w:rFonts w:ascii="Times New Roman" w:hAnsi="Times New Roman" w:cs="Times New Roman"/>
          <w:sz w:val="24"/>
          <w:szCs w:val="24"/>
        </w:rPr>
        <w:t xml:space="preserve">. </w:t>
      </w:r>
      <w:r w:rsidR="00FC6156" w:rsidRPr="009E1FFD">
        <w:rPr>
          <w:rFonts w:ascii="Times New Roman" w:hAnsi="Times New Roman" w:cs="Times New Roman"/>
          <w:sz w:val="24"/>
          <w:szCs w:val="24"/>
        </w:rPr>
        <w:t xml:space="preserve">Pertaining the same issue, one </w:t>
      </w:r>
      <w:r w:rsidR="009D37A3" w:rsidRPr="009E1FFD">
        <w:rPr>
          <w:rFonts w:ascii="Times New Roman" w:hAnsi="Times New Roman" w:cs="Times New Roman"/>
          <w:sz w:val="24"/>
          <w:szCs w:val="24"/>
        </w:rPr>
        <w:t xml:space="preserve">Nightingale called for the basis public health in the military during the Crimean War in the year 1854 in one hospital that was situated in Scutari. </w:t>
      </w:r>
      <w:r w:rsidR="00CA5CD6" w:rsidRPr="009E1FFD">
        <w:rPr>
          <w:rFonts w:ascii="Times New Roman" w:hAnsi="Times New Roman" w:cs="Times New Roman"/>
          <w:sz w:val="24"/>
          <w:szCs w:val="24"/>
        </w:rPr>
        <w:t>Nightingale’s</w:t>
      </w:r>
      <w:r w:rsidR="00D44FD0" w:rsidRPr="009E1FFD">
        <w:rPr>
          <w:rFonts w:ascii="Times New Roman" w:hAnsi="Times New Roman" w:cs="Times New Roman"/>
          <w:sz w:val="24"/>
          <w:szCs w:val="24"/>
        </w:rPr>
        <w:t xml:space="preserve"> effort</w:t>
      </w:r>
      <w:r w:rsidR="007D5D56" w:rsidRPr="009E1FFD">
        <w:rPr>
          <w:rFonts w:ascii="Times New Roman" w:hAnsi="Times New Roman" w:cs="Times New Roman"/>
          <w:sz w:val="24"/>
          <w:szCs w:val="24"/>
        </w:rPr>
        <w:t xml:space="preserve"> </w:t>
      </w:r>
      <w:r w:rsidR="009B70FE" w:rsidRPr="009E1FFD">
        <w:rPr>
          <w:rFonts w:ascii="Times New Roman" w:hAnsi="Times New Roman" w:cs="Times New Roman"/>
          <w:sz w:val="24"/>
          <w:szCs w:val="24"/>
        </w:rPr>
        <w:t>to invent toward improve</w:t>
      </w:r>
      <w:r w:rsidR="007D5D56" w:rsidRPr="009E1FFD">
        <w:rPr>
          <w:rFonts w:ascii="Times New Roman" w:hAnsi="Times New Roman" w:cs="Times New Roman"/>
          <w:sz w:val="24"/>
          <w:szCs w:val="24"/>
        </w:rPr>
        <w:t xml:space="preserve"> personal hygiene,</w:t>
      </w:r>
      <w:r w:rsidR="000E4FD8" w:rsidRPr="009E1FFD">
        <w:rPr>
          <w:rFonts w:ascii="Times New Roman" w:hAnsi="Times New Roman" w:cs="Times New Roman"/>
          <w:sz w:val="24"/>
          <w:szCs w:val="24"/>
        </w:rPr>
        <w:t xml:space="preserve"> helped reduce the mortality rate</w:t>
      </w:r>
      <w:r w:rsidR="007D5D56" w:rsidRPr="009E1FFD">
        <w:rPr>
          <w:rFonts w:ascii="Times New Roman" w:hAnsi="Times New Roman" w:cs="Times New Roman"/>
          <w:sz w:val="24"/>
          <w:szCs w:val="24"/>
        </w:rPr>
        <w:t xml:space="preserve">. </w:t>
      </w:r>
      <w:r w:rsidR="00E229C0" w:rsidRPr="009E1FFD">
        <w:rPr>
          <w:rFonts w:ascii="Times New Roman" w:hAnsi="Times New Roman" w:cs="Times New Roman"/>
          <w:sz w:val="24"/>
          <w:szCs w:val="24"/>
        </w:rPr>
        <w:t xml:space="preserve">According to </w:t>
      </w:r>
      <w:proofErr w:type="spellStart"/>
      <w:r w:rsidR="00E229C0" w:rsidRPr="009E1FFD">
        <w:rPr>
          <w:rFonts w:ascii="Times New Roman" w:hAnsi="Times New Roman" w:cs="Times New Roman"/>
          <w:sz w:val="24"/>
          <w:szCs w:val="24"/>
        </w:rPr>
        <w:t>Minaar</w:t>
      </w:r>
      <w:proofErr w:type="spellEnd"/>
      <w:r w:rsidR="00E229C0" w:rsidRPr="009E1FFD">
        <w:rPr>
          <w:rFonts w:ascii="Times New Roman" w:hAnsi="Times New Roman" w:cs="Times New Roman"/>
          <w:sz w:val="24"/>
          <w:szCs w:val="24"/>
        </w:rPr>
        <w:t xml:space="preserve"> (2008)</w:t>
      </w:r>
      <w:r w:rsidR="0015070B" w:rsidRPr="009E1FFD">
        <w:rPr>
          <w:rFonts w:ascii="Times New Roman" w:hAnsi="Times New Roman" w:cs="Times New Roman"/>
          <w:sz w:val="24"/>
          <w:szCs w:val="24"/>
        </w:rPr>
        <w:t>, Nightingale</w:t>
      </w:r>
      <w:r w:rsidR="00E229C0" w:rsidRPr="009E1FFD">
        <w:rPr>
          <w:rFonts w:ascii="Times New Roman" w:hAnsi="Times New Roman" w:cs="Times New Roman"/>
          <w:sz w:val="24"/>
          <w:szCs w:val="24"/>
        </w:rPr>
        <w:t xml:space="preserve"> was the first individual to establish the relationship between infection control and nursing. </w:t>
      </w:r>
    </w:p>
    <w:p w14:paraId="367A4EA1" w14:textId="167E6EDD" w:rsidR="00015873" w:rsidRPr="009E1FFD" w:rsidRDefault="000E1442"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H</w:t>
      </w:r>
      <w:r w:rsidR="00221195" w:rsidRPr="009E1FFD">
        <w:rPr>
          <w:rFonts w:ascii="Times New Roman" w:hAnsi="Times New Roman" w:cs="Times New Roman"/>
          <w:sz w:val="24"/>
          <w:szCs w:val="24"/>
        </w:rPr>
        <w:t xml:space="preserve">and hygiene is the </w:t>
      </w:r>
      <w:r w:rsidRPr="009E1FFD">
        <w:rPr>
          <w:rFonts w:ascii="Times New Roman" w:hAnsi="Times New Roman" w:cs="Times New Roman"/>
          <w:sz w:val="24"/>
          <w:szCs w:val="24"/>
        </w:rPr>
        <w:t xml:space="preserve">bottom line to better </w:t>
      </w:r>
      <w:r w:rsidR="00F33BB4" w:rsidRPr="00345133">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Pr="009E1FFD">
        <w:rPr>
          <w:rFonts w:ascii="Times New Roman" w:hAnsi="Times New Roman" w:cs="Times New Roman"/>
          <w:sz w:val="24"/>
          <w:szCs w:val="24"/>
        </w:rPr>
        <w:t xml:space="preserve"> in any facility. </w:t>
      </w:r>
      <w:commentRangeStart w:id="15"/>
      <w:r w:rsidR="00DC62ED" w:rsidRPr="00345133">
        <w:rPr>
          <w:rFonts w:ascii="Times New Roman" w:hAnsi="Times New Roman" w:cs="Times New Roman"/>
          <w:sz w:val="24"/>
          <w:szCs w:val="24"/>
          <w:highlight w:val="green"/>
        </w:rPr>
        <w:t>HCI</w:t>
      </w:r>
      <w:commentRangeEnd w:id="15"/>
      <w:r w:rsidR="00345133">
        <w:rPr>
          <w:rStyle w:val="CommentReference"/>
        </w:rPr>
        <w:commentReference w:id="15"/>
      </w:r>
      <w:r w:rsidR="00DC62ED" w:rsidRPr="009E1FFD">
        <w:rPr>
          <w:rFonts w:ascii="Times New Roman" w:hAnsi="Times New Roman" w:cs="Times New Roman"/>
          <w:sz w:val="24"/>
          <w:szCs w:val="24"/>
        </w:rPr>
        <w:t xml:space="preserve"> </w:t>
      </w:r>
      <w:r w:rsidR="00EE0060" w:rsidRPr="009E1FFD">
        <w:rPr>
          <w:rFonts w:ascii="Times New Roman" w:hAnsi="Times New Roman" w:cs="Times New Roman"/>
          <w:sz w:val="24"/>
          <w:szCs w:val="24"/>
        </w:rPr>
        <w:t>problems and the essentiality of adherence towards infection control strategies and polices</w:t>
      </w:r>
      <w:r w:rsidR="00DC62ED" w:rsidRPr="009E1FFD">
        <w:rPr>
          <w:rFonts w:ascii="Times New Roman" w:hAnsi="Times New Roman" w:cs="Times New Roman"/>
          <w:sz w:val="24"/>
          <w:szCs w:val="24"/>
        </w:rPr>
        <w:t xml:space="preserve"> are immense</w:t>
      </w:r>
      <w:r w:rsidR="0030294E" w:rsidRPr="009E1FFD">
        <w:rPr>
          <w:rFonts w:ascii="Times New Roman" w:hAnsi="Times New Roman" w:cs="Times New Roman"/>
          <w:sz w:val="24"/>
          <w:szCs w:val="24"/>
        </w:rPr>
        <w:t xml:space="preserve">. </w:t>
      </w:r>
      <w:r w:rsidR="0030294E" w:rsidRPr="00345133">
        <w:rPr>
          <w:rFonts w:ascii="Times New Roman" w:hAnsi="Times New Roman" w:cs="Times New Roman"/>
          <w:strike/>
          <w:sz w:val="24"/>
          <w:szCs w:val="24"/>
        </w:rPr>
        <w:t>However,</w:t>
      </w:r>
      <w:r w:rsidR="00EE0060" w:rsidRPr="009E1FFD">
        <w:rPr>
          <w:rFonts w:ascii="Times New Roman" w:hAnsi="Times New Roman" w:cs="Times New Roman"/>
          <w:sz w:val="24"/>
          <w:szCs w:val="24"/>
        </w:rPr>
        <w:t xml:space="preserve"> it is indisputable to state that hand hygiene practice remains comparatively low</w:t>
      </w:r>
      <w:r w:rsidR="00014C38" w:rsidRPr="009E1FFD">
        <w:rPr>
          <w:rFonts w:ascii="Times New Roman" w:hAnsi="Times New Roman" w:cs="Times New Roman"/>
          <w:sz w:val="24"/>
          <w:szCs w:val="24"/>
        </w:rPr>
        <w:t xml:space="preserve"> to levels that professionals would consider to be unacceptable (Takahashi &amp; </w:t>
      </w:r>
      <w:proofErr w:type="spellStart"/>
      <w:r w:rsidR="00014C38" w:rsidRPr="009E1FFD">
        <w:rPr>
          <w:rFonts w:ascii="Times New Roman" w:hAnsi="Times New Roman" w:cs="Times New Roman"/>
          <w:sz w:val="24"/>
          <w:szCs w:val="24"/>
        </w:rPr>
        <w:t>Turale</w:t>
      </w:r>
      <w:proofErr w:type="spellEnd"/>
      <w:r w:rsidR="00014C38" w:rsidRPr="009E1FFD">
        <w:rPr>
          <w:rFonts w:ascii="Times New Roman" w:hAnsi="Times New Roman" w:cs="Times New Roman"/>
          <w:sz w:val="24"/>
          <w:szCs w:val="24"/>
        </w:rPr>
        <w:t xml:space="preserve">, 2010). </w:t>
      </w:r>
      <w:r w:rsidR="009B20A5" w:rsidRPr="009E1FFD">
        <w:rPr>
          <w:rFonts w:ascii="Times New Roman" w:hAnsi="Times New Roman" w:cs="Times New Roman"/>
          <w:sz w:val="24"/>
          <w:szCs w:val="24"/>
        </w:rPr>
        <w:t>Recent statistics indicate that the rates of hand hygiene rate of compliance in the different developed countries does not exceed 50%</w:t>
      </w:r>
      <w:r w:rsidR="009C191D" w:rsidRPr="009E1FFD">
        <w:rPr>
          <w:rFonts w:ascii="Times New Roman" w:hAnsi="Times New Roman" w:cs="Times New Roman"/>
          <w:sz w:val="24"/>
          <w:szCs w:val="24"/>
        </w:rPr>
        <w:t xml:space="preserve"> (Takahashi &amp; </w:t>
      </w:r>
      <w:proofErr w:type="spellStart"/>
      <w:r w:rsidR="009C191D" w:rsidRPr="009E1FFD">
        <w:rPr>
          <w:rFonts w:ascii="Times New Roman" w:hAnsi="Times New Roman" w:cs="Times New Roman"/>
          <w:sz w:val="24"/>
          <w:szCs w:val="24"/>
        </w:rPr>
        <w:t>Turale</w:t>
      </w:r>
      <w:proofErr w:type="spellEnd"/>
      <w:r w:rsidR="009C191D" w:rsidRPr="009E1FFD">
        <w:rPr>
          <w:rFonts w:ascii="Times New Roman" w:hAnsi="Times New Roman" w:cs="Times New Roman"/>
          <w:sz w:val="24"/>
          <w:szCs w:val="24"/>
        </w:rPr>
        <w:t>, 2010</w:t>
      </w:r>
      <w:r w:rsidR="00460441" w:rsidRPr="009E1FFD">
        <w:rPr>
          <w:rFonts w:ascii="Times New Roman" w:hAnsi="Times New Roman" w:cs="Times New Roman"/>
          <w:sz w:val="24"/>
          <w:szCs w:val="24"/>
        </w:rPr>
        <w:t>).</w:t>
      </w:r>
      <w:r w:rsidR="00D00B3D" w:rsidRPr="009E1FFD">
        <w:rPr>
          <w:rFonts w:ascii="Times New Roman" w:hAnsi="Times New Roman" w:cs="Times New Roman"/>
          <w:sz w:val="24"/>
          <w:szCs w:val="24"/>
        </w:rPr>
        <w:t xml:space="preserve"> </w:t>
      </w:r>
      <w:proofErr w:type="spellStart"/>
      <w:r w:rsidR="00D00B3D" w:rsidRPr="009E1FFD">
        <w:rPr>
          <w:rFonts w:ascii="Times New Roman" w:hAnsi="Times New Roman" w:cs="Times New Roman"/>
          <w:sz w:val="24"/>
          <w:szCs w:val="24"/>
        </w:rPr>
        <w:t>Tukahashi</w:t>
      </w:r>
      <w:commentRangeStart w:id="16"/>
      <w:proofErr w:type="spellEnd"/>
      <w:r w:rsidR="00D00B3D" w:rsidRPr="009E1FFD">
        <w:rPr>
          <w:rFonts w:ascii="Times New Roman" w:hAnsi="Times New Roman" w:cs="Times New Roman"/>
          <w:sz w:val="24"/>
          <w:szCs w:val="24"/>
        </w:rPr>
        <w:t xml:space="preserve"> &amp; </w:t>
      </w:r>
      <w:commentRangeEnd w:id="16"/>
      <w:r w:rsidR="00345133">
        <w:rPr>
          <w:rStyle w:val="CommentReference"/>
        </w:rPr>
        <w:commentReference w:id="16"/>
      </w:r>
      <w:proofErr w:type="spellStart"/>
      <w:r w:rsidR="00D00B3D" w:rsidRPr="009E1FFD">
        <w:rPr>
          <w:rFonts w:ascii="Times New Roman" w:hAnsi="Times New Roman" w:cs="Times New Roman"/>
          <w:sz w:val="24"/>
          <w:szCs w:val="24"/>
        </w:rPr>
        <w:t>Turale</w:t>
      </w:r>
      <w:proofErr w:type="spellEnd"/>
      <w:r w:rsidR="00D00B3D" w:rsidRPr="009E1FFD">
        <w:rPr>
          <w:rFonts w:ascii="Times New Roman" w:hAnsi="Times New Roman" w:cs="Times New Roman"/>
          <w:sz w:val="24"/>
          <w:szCs w:val="24"/>
        </w:rPr>
        <w:t xml:space="preserve"> (2010) indicate </w:t>
      </w:r>
      <w:r w:rsidR="00D00B3D" w:rsidRPr="009E1FFD">
        <w:rPr>
          <w:rFonts w:ascii="Times New Roman" w:hAnsi="Times New Roman" w:cs="Times New Roman"/>
          <w:sz w:val="24"/>
          <w:szCs w:val="24"/>
        </w:rPr>
        <w:lastRenderedPageBreak/>
        <w:t>that</w:t>
      </w:r>
      <w:r w:rsidR="006F6523" w:rsidRPr="009E1FFD">
        <w:rPr>
          <w:rFonts w:ascii="Times New Roman" w:hAnsi="Times New Roman" w:cs="Times New Roman"/>
          <w:sz w:val="24"/>
          <w:szCs w:val="24"/>
        </w:rPr>
        <w:t xml:space="preserve"> </w:t>
      </w:r>
      <w:r w:rsidR="00745D11" w:rsidRPr="009E1FFD">
        <w:rPr>
          <w:rFonts w:ascii="Times New Roman" w:hAnsi="Times New Roman" w:cs="Times New Roman"/>
          <w:sz w:val="24"/>
          <w:szCs w:val="24"/>
        </w:rPr>
        <w:t xml:space="preserve">hand hygiene </w:t>
      </w:r>
      <w:r w:rsidR="00AC150A" w:rsidRPr="009E1FFD">
        <w:rPr>
          <w:rFonts w:ascii="Times New Roman" w:hAnsi="Times New Roman" w:cs="Times New Roman"/>
          <w:sz w:val="24"/>
          <w:szCs w:val="24"/>
        </w:rPr>
        <w:t>compliance rate in the U</w:t>
      </w:r>
      <w:r w:rsidR="00C17E82" w:rsidRPr="009E1FFD">
        <w:rPr>
          <w:rFonts w:ascii="Times New Roman" w:hAnsi="Times New Roman" w:cs="Times New Roman"/>
          <w:sz w:val="24"/>
          <w:szCs w:val="24"/>
        </w:rPr>
        <w:t>nited States</w:t>
      </w:r>
      <w:r w:rsidR="00AC150A" w:rsidRPr="009E1FFD">
        <w:rPr>
          <w:rFonts w:ascii="Times New Roman" w:hAnsi="Times New Roman" w:cs="Times New Roman"/>
          <w:sz w:val="24"/>
          <w:szCs w:val="24"/>
        </w:rPr>
        <w:t xml:space="preserve">. is at 50 percent, in United Kingdom is at 32 percent and in Switzerland is at 42 percent. </w:t>
      </w:r>
      <w:commentRangeStart w:id="17"/>
      <w:r w:rsidR="00AC150A" w:rsidRPr="009E1FFD">
        <w:rPr>
          <w:rFonts w:ascii="Times New Roman" w:hAnsi="Times New Roman" w:cs="Times New Roman"/>
          <w:sz w:val="24"/>
          <w:szCs w:val="24"/>
        </w:rPr>
        <w:t>That is the reason the rate of infections in countries such as the United States is rated to be very high</w:t>
      </w:r>
      <w:commentRangeEnd w:id="17"/>
      <w:r w:rsidR="00345133">
        <w:rPr>
          <w:rStyle w:val="CommentReference"/>
        </w:rPr>
        <w:commentReference w:id="17"/>
      </w:r>
      <w:r w:rsidR="00AC150A" w:rsidRPr="009E1FFD">
        <w:rPr>
          <w:rFonts w:ascii="Times New Roman" w:hAnsi="Times New Roman" w:cs="Times New Roman"/>
          <w:sz w:val="24"/>
          <w:szCs w:val="24"/>
        </w:rPr>
        <w:t xml:space="preserve">. </w:t>
      </w:r>
      <w:r w:rsidR="00AC150A" w:rsidRPr="00345133">
        <w:rPr>
          <w:rFonts w:ascii="Times New Roman" w:hAnsi="Times New Roman" w:cs="Times New Roman"/>
          <w:strike/>
          <w:sz w:val="24"/>
          <w:szCs w:val="24"/>
        </w:rPr>
        <w:t>Equally, the rate of mortality is still high</w:t>
      </w:r>
      <w:r w:rsidR="00AC150A" w:rsidRPr="009E1FFD">
        <w:rPr>
          <w:rFonts w:ascii="Times New Roman" w:hAnsi="Times New Roman" w:cs="Times New Roman"/>
          <w:sz w:val="24"/>
          <w:szCs w:val="24"/>
        </w:rPr>
        <w:t xml:space="preserve">. </w:t>
      </w:r>
      <w:r w:rsidR="00901D09" w:rsidRPr="00345133">
        <w:rPr>
          <w:rFonts w:ascii="Times New Roman" w:hAnsi="Times New Roman" w:cs="Times New Roman"/>
          <w:sz w:val="24"/>
          <w:szCs w:val="24"/>
          <w:highlight w:val="green"/>
        </w:rPr>
        <w:t>HAI</w:t>
      </w:r>
      <w:r w:rsidR="00901D09" w:rsidRPr="009E1FFD">
        <w:rPr>
          <w:rFonts w:ascii="Times New Roman" w:hAnsi="Times New Roman" w:cs="Times New Roman"/>
          <w:sz w:val="24"/>
          <w:szCs w:val="24"/>
        </w:rPr>
        <w:t xml:space="preserve"> affects at least 10 percent of the total number of people in the</w:t>
      </w:r>
      <w:r w:rsidR="003678D9" w:rsidRPr="009E1FFD">
        <w:rPr>
          <w:rFonts w:ascii="Times New Roman" w:hAnsi="Times New Roman" w:cs="Times New Roman"/>
          <w:sz w:val="24"/>
          <w:szCs w:val="24"/>
        </w:rPr>
        <w:t xml:space="preserve"> </w:t>
      </w:r>
      <w:r w:rsidR="00F33BB4" w:rsidRPr="00345133">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EF0AAA" w:rsidRPr="009E1FFD">
        <w:rPr>
          <w:rFonts w:ascii="Times New Roman" w:hAnsi="Times New Roman" w:cs="Times New Roman"/>
          <w:sz w:val="24"/>
          <w:szCs w:val="24"/>
        </w:rPr>
        <w:t xml:space="preserve"> facilities</w:t>
      </w:r>
      <w:r w:rsidR="008E2304" w:rsidRPr="009E1FFD">
        <w:rPr>
          <w:rFonts w:ascii="Times New Roman" w:hAnsi="Times New Roman" w:cs="Times New Roman"/>
          <w:sz w:val="24"/>
          <w:szCs w:val="24"/>
        </w:rPr>
        <w:t xml:space="preserve"> (</w:t>
      </w:r>
      <w:r w:rsidR="008E2304" w:rsidRPr="009E1FFD">
        <w:rPr>
          <w:rFonts w:ascii="Times New Roman" w:hAnsi="Times New Roman" w:cs="Times New Roman"/>
          <w:color w:val="222222"/>
          <w:sz w:val="24"/>
          <w:szCs w:val="24"/>
          <w:shd w:val="clear" w:color="auto" w:fill="FFFFFF"/>
        </w:rPr>
        <w:t>Nursing &amp; Midwifery Council, 2008</w:t>
      </w:r>
      <w:r w:rsidR="008E2304" w:rsidRPr="009E1FFD">
        <w:rPr>
          <w:rFonts w:ascii="Times New Roman" w:hAnsi="Times New Roman" w:cs="Times New Roman"/>
          <w:sz w:val="24"/>
          <w:szCs w:val="24"/>
        </w:rPr>
        <w:t>)</w:t>
      </w:r>
      <w:r w:rsidR="00EF0AAA" w:rsidRPr="009E1FFD">
        <w:rPr>
          <w:rFonts w:ascii="Times New Roman" w:hAnsi="Times New Roman" w:cs="Times New Roman"/>
          <w:sz w:val="24"/>
          <w:szCs w:val="24"/>
        </w:rPr>
        <w:t>.</w:t>
      </w:r>
      <w:r w:rsidR="00DC3EF4" w:rsidRPr="009E1FFD">
        <w:rPr>
          <w:rFonts w:ascii="Times New Roman" w:hAnsi="Times New Roman" w:cs="Times New Roman"/>
          <w:sz w:val="24"/>
          <w:szCs w:val="24"/>
        </w:rPr>
        <w:t xml:space="preserve"> </w:t>
      </w:r>
      <w:r w:rsidR="00C95EA6" w:rsidRPr="009E1FFD">
        <w:rPr>
          <w:rFonts w:ascii="Times New Roman" w:hAnsi="Times New Roman" w:cs="Times New Roman"/>
          <w:sz w:val="24"/>
          <w:szCs w:val="24"/>
        </w:rPr>
        <w:t xml:space="preserve">According to </w:t>
      </w:r>
      <w:proofErr w:type="spellStart"/>
      <w:r w:rsidR="00C95EA6" w:rsidRPr="009E1FFD">
        <w:rPr>
          <w:rFonts w:ascii="Times New Roman" w:hAnsi="Times New Roman" w:cs="Times New Roman"/>
          <w:sz w:val="24"/>
          <w:szCs w:val="24"/>
        </w:rPr>
        <w:t>Maxfield</w:t>
      </w:r>
      <w:proofErr w:type="spellEnd"/>
      <w:r w:rsidR="00C95EA6" w:rsidRPr="009E1FFD">
        <w:rPr>
          <w:rFonts w:ascii="Times New Roman" w:hAnsi="Times New Roman" w:cs="Times New Roman"/>
          <w:sz w:val="24"/>
          <w:szCs w:val="24"/>
        </w:rPr>
        <w:t xml:space="preserve"> </w:t>
      </w:r>
      <w:r w:rsidR="00C95EA6" w:rsidRPr="00345133">
        <w:rPr>
          <w:rFonts w:ascii="Times New Roman" w:hAnsi="Times New Roman" w:cs="Times New Roman"/>
          <w:sz w:val="24"/>
          <w:szCs w:val="24"/>
          <w:highlight w:val="green"/>
        </w:rPr>
        <w:t>&amp;</w:t>
      </w:r>
      <w:r w:rsidR="00C95EA6" w:rsidRPr="009E1FFD">
        <w:rPr>
          <w:rFonts w:ascii="Times New Roman" w:hAnsi="Times New Roman" w:cs="Times New Roman"/>
          <w:sz w:val="24"/>
          <w:szCs w:val="24"/>
        </w:rPr>
        <w:t xml:space="preserve"> Dull (2011),</w:t>
      </w:r>
      <w:r w:rsidR="00EC2C1E" w:rsidRPr="009E1FFD">
        <w:rPr>
          <w:rFonts w:ascii="Times New Roman" w:hAnsi="Times New Roman" w:cs="Times New Roman"/>
          <w:sz w:val="24"/>
          <w:szCs w:val="24"/>
        </w:rPr>
        <w:t xml:space="preserve"> </w:t>
      </w:r>
      <w:r w:rsidR="00F06124" w:rsidRPr="009E1FFD">
        <w:rPr>
          <w:rFonts w:ascii="Times New Roman" w:hAnsi="Times New Roman" w:cs="Times New Roman"/>
          <w:sz w:val="24"/>
          <w:szCs w:val="24"/>
        </w:rPr>
        <w:t xml:space="preserve">the yearly medical expenses have elevated at a high rate in the United States all because of the failure to address the issue of hand hygiene. </w:t>
      </w:r>
    </w:p>
    <w:p w14:paraId="0D274804" w14:textId="0BF697F4" w:rsidR="0083717D" w:rsidRPr="009E1FFD" w:rsidRDefault="00015873" w:rsidP="00D67AC1">
      <w:pPr>
        <w:spacing w:line="480" w:lineRule="auto"/>
        <w:ind w:firstLine="720"/>
        <w:rPr>
          <w:rFonts w:ascii="Times New Roman" w:hAnsi="Times New Roman" w:cs="Times New Roman"/>
          <w:strike/>
          <w:sz w:val="24"/>
          <w:szCs w:val="24"/>
        </w:rPr>
      </w:pPr>
      <w:proofErr w:type="spellStart"/>
      <w:r w:rsidRPr="009E1FFD">
        <w:rPr>
          <w:rFonts w:ascii="Times New Roman" w:hAnsi="Times New Roman" w:cs="Times New Roman"/>
          <w:sz w:val="24"/>
          <w:szCs w:val="24"/>
        </w:rPr>
        <w:t>Momen</w:t>
      </w:r>
      <w:proofErr w:type="spellEnd"/>
      <w:r w:rsidRPr="009E1FFD">
        <w:rPr>
          <w:rFonts w:ascii="Times New Roman" w:hAnsi="Times New Roman" w:cs="Times New Roman"/>
          <w:sz w:val="24"/>
          <w:szCs w:val="24"/>
        </w:rPr>
        <w:t xml:space="preserve"> and </w:t>
      </w:r>
      <w:proofErr w:type="spellStart"/>
      <w:r w:rsidRPr="009E1FFD">
        <w:rPr>
          <w:rFonts w:ascii="Times New Roman" w:hAnsi="Times New Roman" w:cs="Times New Roman"/>
          <w:sz w:val="24"/>
          <w:szCs w:val="24"/>
        </w:rPr>
        <w:t>Fernie</w:t>
      </w:r>
      <w:proofErr w:type="spellEnd"/>
      <w:r w:rsidRPr="009E1FFD">
        <w:rPr>
          <w:rFonts w:ascii="Times New Roman" w:hAnsi="Times New Roman" w:cs="Times New Roman"/>
          <w:sz w:val="24"/>
          <w:szCs w:val="24"/>
        </w:rPr>
        <w:t xml:space="preserve"> (2010) report </w:t>
      </w:r>
      <w:r w:rsidRPr="009E1FFD">
        <w:rPr>
          <w:rFonts w:ascii="Times New Roman" w:hAnsi="Times New Roman" w:cs="Times New Roman"/>
          <w:strike/>
          <w:sz w:val="24"/>
          <w:szCs w:val="24"/>
        </w:rPr>
        <w:t>states</w:t>
      </w:r>
      <w:r w:rsidRPr="009E1FFD">
        <w:rPr>
          <w:rFonts w:ascii="Times New Roman" w:hAnsi="Times New Roman" w:cs="Times New Roman"/>
          <w:sz w:val="24"/>
          <w:szCs w:val="24"/>
        </w:rPr>
        <w:t xml:space="preserve"> that in Canada, the rate of deaths oscillates around 8000 per annum. The costs used in these hospitals to treat patients the intentionally or unintentionally acquired HAI ra</w:t>
      </w:r>
      <w:r w:rsidR="00452FDB" w:rsidRPr="009E1FFD">
        <w:rPr>
          <w:rFonts w:ascii="Times New Roman" w:hAnsi="Times New Roman" w:cs="Times New Roman"/>
          <w:sz w:val="24"/>
          <w:szCs w:val="24"/>
        </w:rPr>
        <w:t xml:space="preserve">nge around 100 million dollars. A similar trend is being experienced in the European countries. The rate of HAI is prevalently high. For instance, according to </w:t>
      </w:r>
      <w:proofErr w:type="spellStart"/>
      <w:r w:rsidR="00452FDB" w:rsidRPr="009E1FFD">
        <w:rPr>
          <w:rFonts w:ascii="Times New Roman" w:hAnsi="Times New Roman" w:cs="Times New Roman"/>
          <w:sz w:val="24"/>
          <w:szCs w:val="24"/>
        </w:rPr>
        <w:t>Nazarko</w:t>
      </w:r>
      <w:proofErr w:type="spellEnd"/>
      <w:r w:rsidR="00452FDB" w:rsidRPr="009E1FFD">
        <w:rPr>
          <w:rFonts w:ascii="Times New Roman" w:hAnsi="Times New Roman" w:cs="Times New Roman"/>
          <w:sz w:val="24"/>
          <w:szCs w:val="24"/>
        </w:rPr>
        <w:t xml:space="preserve"> (2009), about </w:t>
      </w:r>
      <w:commentRangeStart w:id="18"/>
      <w:r w:rsidR="00452FDB" w:rsidRPr="009E1FFD">
        <w:rPr>
          <w:rFonts w:ascii="Times New Roman" w:hAnsi="Times New Roman" w:cs="Times New Roman"/>
          <w:sz w:val="24"/>
          <w:szCs w:val="24"/>
        </w:rPr>
        <w:t>9</w:t>
      </w:r>
      <w:commentRangeEnd w:id="18"/>
      <w:r w:rsidR="00D54559">
        <w:rPr>
          <w:rStyle w:val="CommentReference"/>
        </w:rPr>
        <w:commentReference w:id="18"/>
      </w:r>
      <w:r w:rsidR="00452FDB" w:rsidRPr="009E1FFD">
        <w:rPr>
          <w:rFonts w:ascii="Times New Roman" w:hAnsi="Times New Roman" w:cs="Times New Roman"/>
          <w:sz w:val="24"/>
          <w:szCs w:val="24"/>
        </w:rPr>
        <w:t xml:space="preserve"> percent of the patients that are admitted to UK hospitals tend to </w:t>
      </w:r>
      <w:r w:rsidR="00782F56" w:rsidRPr="009E1FFD">
        <w:rPr>
          <w:rFonts w:ascii="Times New Roman" w:hAnsi="Times New Roman" w:cs="Times New Roman"/>
          <w:sz w:val="24"/>
          <w:szCs w:val="24"/>
        </w:rPr>
        <w:t xml:space="preserve">acquire these infections that are affiliated with poor hand hygiene practices. </w:t>
      </w:r>
      <w:r w:rsidR="00953E3C" w:rsidRPr="009E1FFD">
        <w:rPr>
          <w:rFonts w:ascii="Times New Roman" w:hAnsi="Times New Roman" w:cs="Times New Roman"/>
          <w:sz w:val="24"/>
          <w:szCs w:val="24"/>
        </w:rPr>
        <w:t>In an attempt to review what is transpiring in the developing countries, the ultimate conclusion would be that the situation is worse</w:t>
      </w:r>
      <w:r w:rsidR="008E2304" w:rsidRPr="009E1FFD">
        <w:rPr>
          <w:rFonts w:ascii="Times New Roman" w:hAnsi="Times New Roman" w:cs="Times New Roman"/>
          <w:sz w:val="24"/>
          <w:szCs w:val="24"/>
        </w:rPr>
        <w:t xml:space="preserve"> (</w:t>
      </w:r>
      <w:r w:rsidR="008E2304" w:rsidRPr="009E1FFD">
        <w:rPr>
          <w:rFonts w:ascii="Times New Roman" w:hAnsi="Times New Roman" w:cs="Times New Roman"/>
          <w:color w:val="222222"/>
          <w:sz w:val="24"/>
          <w:szCs w:val="24"/>
          <w:shd w:val="clear" w:color="auto" w:fill="FFFFFF"/>
        </w:rPr>
        <w:t>Nursing &amp; Midwifery Council, 2008</w:t>
      </w:r>
      <w:r w:rsidR="008E2304" w:rsidRPr="009E1FFD">
        <w:rPr>
          <w:rFonts w:ascii="Times New Roman" w:hAnsi="Times New Roman" w:cs="Times New Roman"/>
          <w:sz w:val="24"/>
          <w:szCs w:val="24"/>
        </w:rPr>
        <w:t>)</w:t>
      </w:r>
      <w:r w:rsidR="00953E3C" w:rsidRPr="009E1FFD">
        <w:rPr>
          <w:rFonts w:ascii="Times New Roman" w:hAnsi="Times New Roman" w:cs="Times New Roman"/>
          <w:sz w:val="24"/>
          <w:szCs w:val="24"/>
        </w:rPr>
        <w:t xml:space="preserve">. The fact that non-compliance to the expected hygiene standards is experienced in hospitals and that the costs of treating the resultant infections are too high, the rate of deaths </w:t>
      </w:r>
      <w:r w:rsidR="00B35A51" w:rsidRPr="009E1FFD">
        <w:rPr>
          <w:rFonts w:ascii="Times New Roman" w:hAnsi="Times New Roman" w:cs="Times New Roman"/>
          <w:sz w:val="24"/>
          <w:szCs w:val="24"/>
        </w:rPr>
        <w:t xml:space="preserve">is escalating. </w:t>
      </w:r>
      <w:proofErr w:type="spellStart"/>
      <w:r w:rsidR="008E2304" w:rsidRPr="009E1FFD">
        <w:rPr>
          <w:rFonts w:ascii="Times New Roman" w:hAnsi="Times New Roman" w:cs="Times New Roman"/>
          <w:sz w:val="24"/>
          <w:szCs w:val="24"/>
        </w:rPr>
        <w:t>Ogunsola</w:t>
      </w:r>
      <w:proofErr w:type="spellEnd"/>
      <w:r w:rsidR="008E2304" w:rsidRPr="009E1FFD">
        <w:rPr>
          <w:rFonts w:ascii="Times New Roman" w:hAnsi="Times New Roman" w:cs="Times New Roman"/>
          <w:sz w:val="24"/>
          <w:szCs w:val="24"/>
        </w:rPr>
        <w:t xml:space="preserve"> and </w:t>
      </w:r>
      <w:proofErr w:type="spellStart"/>
      <w:r w:rsidR="008E2304" w:rsidRPr="009E1FFD">
        <w:rPr>
          <w:rFonts w:ascii="Times New Roman" w:hAnsi="Times New Roman" w:cs="Times New Roman"/>
          <w:sz w:val="24"/>
          <w:szCs w:val="24"/>
        </w:rPr>
        <w:t>Adesiji</w:t>
      </w:r>
      <w:proofErr w:type="spellEnd"/>
      <w:r w:rsidR="008E2304" w:rsidRPr="009E1FFD">
        <w:rPr>
          <w:rFonts w:ascii="Times New Roman" w:hAnsi="Times New Roman" w:cs="Times New Roman"/>
          <w:sz w:val="24"/>
          <w:szCs w:val="24"/>
        </w:rPr>
        <w:t xml:space="preserve"> (2008), </w:t>
      </w:r>
      <w:r w:rsidR="001D28AF" w:rsidRPr="009E1FFD">
        <w:rPr>
          <w:rFonts w:ascii="Times New Roman" w:hAnsi="Times New Roman" w:cs="Times New Roman"/>
          <w:sz w:val="24"/>
          <w:szCs w:val="24"/>
        </w:rPr>
        <w:t xml:space="preserve">14 developing countries evaluating </w:t>
      </w:r>
      <w:r w:rsidR="00503A48" w:rsidRPr="009E1FFD">
        <w:rPr>
          <w:rFonts w:ascii="Times New Roman" w:hAnsi="Times New Roman" w:cs="Times New Roman"/>
          <w:sz w:val="24"/>
          <w:szCs w:val="24"/>
        </w:rPr>
        <w:t>H</w:t>
      </w:r>
      <w:r w:rsidR="00056536" w:rsidRPr="009E1FFD">
        <w:rPr>
          <w:rFonts w:ascii="Times New Roman" w:hAnsi="Times New Roman" w:cs="Times New Roman"/>
          <w:sz w:val="24"/>
          <w:szCs w:val="24"/>
        </w:rPr>
        <w:t>CI</w:t>
      </w:r>
      <w:r w:rsidR="001D28AF" w:rsidRPr="009E1FFD">
        <w:rPr>
          <w:rFonts w:ascii="Times New Roman" w:hAnsi="Times New Roman" w:cs="Times New Roman"/>
          <w:sz w:val="24"/>
          <w:szCs w:val="24"/>
        </w:rPr>
        <w:t xml:space="preserve"> </w:t>
      </w:r>
      <w:r w:rsidR="00D7557A" w:rsidRPr="009E1FFD">
        <w:rPr>
          <w:rFonts w:ascii="Times New Roman" w:hAnsi="Times New Roman" w:cs="Times New Roman"/>
          <w:sz w:val="24"/>
          <w:szCs w:val="24"/>
        </w:rPr>
        <w:t xml:space="preserve">to determine the cause of the </w:t>
      </w:r>
      <w:r w:rsidR="00E25334" w:rsidRPr="009E1FFD">
        <w:rPr>
          <w:rFonts w:ascii="Times New Roman" w:hAnsi="Times New Roman" w:cs="Times New Roman"/>
          <w:sz w:val="24"/>
          <w:szCs w:val="24"/>
        </w:rPr>
        <w:t>persistent</w:t>
      </w:r>
      <w:r w:rsidR="0015535F" w:rsidRPr="009E1FFD">
        <w:rPr>
          <w:rFonts w:ascii="Times New Roman" w:hAnsi="Times New Roman" w:cs="Times New Roman"/>
          <w:sz w:val="24"/>
          <w:szCs w:val="24"/>
        </w:rPr>
        <w:t xml:space="preserve"> </w:t>
      </w:r>
      <w:r w:rsidR="00E21D44" w:rsidRPr="009E1FFD">
        <w:rPr>
          <w:rFonts w:ascii="Times New Roman" w:hAnsi="Times New Roman" w:cs="Times New Roman"/>
          <w:sz w:val="24"/>
          <w:szCs w:val="24"/>
        </w:rPr>
        <w:t xml:space="preserve">the high rate of </w:t>
      </w:r>
      <w:r w:rsidR="0015535F" w:rsidRPr="009E1FFD">
        <w:rPr>
          <w:rFonts w:ascii="Times New Roman" w:hAnsi="Times New Roman" w:cs="Times New Roman"/>
          <w:sz w:val="24"/>
          <w:szCs w:val="24"/>
        </w:rPr>
        <w:t xml:space="preserve">nosocomial infections. In general, the </w:t>
      </w:r>
      <w:r w:rsidR="002B7F64" w:rsidRPr="009E1FFD">
        <w:rPr>
          <w:rFonts w:ascii="Times New Roman" w:hAnsi="Times New Roman" w:cs="Times New Roman"/>
          <w:sz w:val="24"/>
          <w:szCs w:val="24"/>
        </w:rPr>
        <w:t xml:space="preserve">global statistics of people who become ill from </w:t>
      </w:r>
      <w:r w:rsidR="00396D2A" w:rsidRPr="009E1FFD">
        <w:rPr>
          <w:rFonts w:ascii="Times New Roman" w:hAnsi="Times New Roman" w:cs="Times New Roman"/>
          <w:sz w:val="24"/>
          <w:szCs w:val="24"/>
        </w:rPr>
        <w:t>HCI</w:t>
      </w:r>
      <w:r w:rsidR="002B7F64" w:rsidRPr="009E1FFD">
        <w:rPr>
          <w:rFonts w:ascii="Times New Roman" w:hAnsi="Times New Roman" w:cs="Times New Roman"/>
          <w:sz w:val="24"/>
          <w:szCs w:val="24"/>
        </w:rPr>
        <w:t xml:space="preserve"> is discouragingly high. </w:t>
      </w:r>
      <w:r w:rsidR="0087207E" w:rsidRPr="009E1FFD">
        <w:rPr>
          <w:rFonts w:ascii="Times New Roman" w:hAnsi="Times New Roman" w:cs="Times New Roman"/>
          <w:sz w:val="24"/>
          <w:szCs w:val="24"/>
        </w:rPr>
        <w:t xml:space="preserve">The high HCI rates </w:t>
      </w:r>
      <w:r w:rsidR="002B7F64" w:rsidRPr="009E1FFD">
        <w:rPr>
          <w:rFonts w:ascii="Times New Roman" w:hAnsi="Times New Roman" w:cs="Times New Roman"/>
          <w:sz w:val="24"/>
          <w:szCs w:val="24"/>
        </w:rPr>
        <w:t xml:space="preserve">calls for </w:t>
      </w:r>
      <w:r w:rsidR="0087207E" w:rsidRPr="009E1FFD">
        <w:rPr>
          <w:rFonts w:ascii="Times New Roman" w:hAnsi="Times New Roman" w:cs="Times New Roman"/>
          <w:sz w:val="24"/>
          <w:szCs w:val="24"/>
        </w:rPr>
        <w:t xml:space="preserve">research and to address the gap which attribute to the issues. </w:t>
      </w:r>
    </w:p>
    <w:p w14:paraId="3702668B" w14:textId="319F3ED4" w:rsidR="004C19E8" w:rsidRPr="009E1FFD" w:rsidRDefault="00C05431" w:rsidP="00D67AC1">
      <w:pPr>
        <w:spacing w:line="480" w:lineRule="auto"/>
        <w:ind w:firstLine="720"/>
        <w:rPr>
          <w:rFonts w:ascii="Times New Roman" w:hAnsi="Times New Roman" w:cs="Times New Roman"/>
          <w:sz w:val="24"/>
          <w:szCs w:val="24"/>
        </w:rPr>
      </w:pPr>
      <w:r w:rsidRPr="00345133">
        <w:rPr>
          <w:rFonts w:ascii="Times New Roman" w:hAnsi="Times New Roman" w:cs="Times New Roman"/>
          <w:strike/>
          <w:sz w:val="24"/>
          <w:szCs w:val="24"/>
        </w:rPr>
        <w:t>In reference to the perceptions regarding how important the research problem is, an inference can be arrived at in this case.</w:t>
      </w:r>
      <w:r w:rsidRPr="009E1FFD">
        <w:rPr>
          <w:rFonts w:ascii="Times New Roman" w:hAnsi="Times New Roman" w:cs="Times New Roman"/>
          <w:sz w:val="24"/>
          <w:szCs w:val="24"/>
        </w:rPr>
        <w:t xml:space="preserve"> Hand hygiene practices amongst the </w:t>
      </w:r>
      <w:r w:rsidR="00F33BB4" w:rsidRPr="009E1FFD">
        <w:rPr>
          <w:rFonts w:ascii="Times New Roman" w:hAnsi="Times New Roman" w:cs="Times New Roman"/>
          <w:sz w:val="24"/>
          <w:szCs w:val="24"/>
        </w:rPr>
        <w:t>Healthcare</w:t>
      </w:r>
      <w:r w:rsidRPr="009E1FFD">
        <w:rPr>
          <w:rFonts w:ascii="Times New Roman" w:hAnsi="Times New Roman" w:cs="Times New Roman"/>
          <w:sz w:val="24"/>
          <w:szCs w:val="24"/>
        </w:rPr>
        <w:t xml:space="preserve"> Workers </w:t>
      </w:r>
      <w:r w:rsidRPr="009E1FFD">
        <w:rPr>
          <w:rFonts w:ascii="Times New Roman" w:hAnsi="Times New Roman" w:cs="Times New Roman"/>
          <w:sz w:val="24"/>
          <w:szCs w:val="24"/>
        </w:rPr>
        <w:lastRenderedPageBreak/>
        <w:t>(HCWs) is th</w:t>
      </w:r>
      <w:r w:rsidR="00345133">
        <w:rPr>
          <w:rFonts w:ascii="Times New Roman" w:hAnsi="Times New Roman" w:cs="Times New Roman"/>
          <w:sz w:val="24"/>
          <w:szCs w:val="24"/>
        </w:rPr>
        <w:t>e only cos</w:t>
      </w:r>
      <w:r w:rsidR="00345133" w:rsidRPr="00345133">
        <w:rPr>
          <w:rFonts w:ascii="Times New Roman" w:hAnsi="Times New Roman" w:cs="Times New Roman"/>
          <w:sz w:val="24"/>
          <w:szCs w:val="24"/>
          <w:highlight w:val="green"/>
        </w:rPr>
        <w:t>t-</w:t>
      </w:r>
      <w:r w:rsidRPr="009E1FFD">
        <w:rPr>
          <w:rFonts w:ascii="Times New Roman" w:hAnsi="Times New Roman" w:cs="Times New Roman"/>
          <w:sz w:val="24"/>
          <w:szCs w:val="24"/>
        </w:rPr>
        <w:t xml:space="preserve">effective measure towards reduction and even </w:t>
      </w:r>
      <w:r w:rsidR="003C514E" w:rsidRPr="009E1FFD">
        <w:rPr>
          <w:rFonts w:ascii="Times New Roman" w:hAnsi="Times New Roman" w:cs="Times New Roman"/>
          <w:sz w:val="24"/>
          <w:szCs w:val="24"/>
        </w:rPr>
        <w:t>absolute elimination of the cases of</w:t>
      </w:r>
      <w:r w:rsidR="001B506F" w:rsidRPr="009E1FFD">
        <w:rPr>
          <w:rFonts w:ascii="Times New Roman" w:hAnsi="Times New Roman" w:cs="Times New Roman"/>
          <w:sz w:val="24"/>
          <w:szCs w:val="24"/>
        </w:rPr>
        <w:t xml:space="preserve"> </w:t>
      </w:r>
      <w:r w:rsidR="0003269D" w:rsidRPr="009E1FFD">
        <w:rPr>
          <w:rFonts w:ascii="Times New Roman" w:hAnsi="Times New Roman" w:cs="Times New Roman"/>
          <w:sz w:val="24"/>
          <w:szCs w:val="24"/>
        </w:rPr>
        <w:t>H</w:t>
      </w:r>
      <w:r w:rsidR="00BA0E37" w:rsidRPr="009E1FFD">
        <w:rPr>
          <w:rFonts w:ascii="Times New Roman" w:hAnsi="Times New Roman" w:cs="Times New Roman"/>
          <w:sz w:val="24"/>
          <w:szCs w:val="24"/>
        </w:rPr>
        <w:t>C</w:t>
      </w:r>
      <w:r w:rsidR="0003269D" w:rsidRPr="009E1FFD">
        <w:rPr>
          <w:rFonts w:ascii="Times New Roman" w:hAnsi="Times New Roman" w:cs="Times New Roman"/>
          <w:sz w:val="24"/>
          <w:szCs w:val="24"/>
        </w:rPr>
        <w:t>I</w:t>
      </w:r>
      <w:r w:rsidR="009E0272" w:rsidRPr="009E1FFD">
        <w:rPr>
          <w:rFonts w:ascii="Times New Roman" w:hAnsi="Times New Roman" w:cs="Times New Roman"/>
          <w:sz w:val="24"/>
          <w:szCs w:val="24"/>
        </w:rPr>
        <w:t xml:space="preserve"> (</w:t>
      </w:r>
      <w:commentRangeStart w:id="19"/>
      <w:proofErr w:type="spellStart"/>
      <w:r w:rsidR="009E0272" w:rsidRPr="009E1FFD">
        <w:rPr>
          <w:rFonts w:ascii="Times New Roman" w:hAnsi="Times New Roman" w:cs="Times New Roman"/>
          <w:sz w:val="24"/>
          <w:szCs w:val="24"/>
        </w:rPr>
        <w:t>Ogunsola</w:t>
      </w:r>
      <w:proofErr w:type="spellEnd"/>
      <w:r w:rsidR="009E0272" w:rsidRPr="009E1FFD">
        <w:rPr>
          <w:rFonts w:ascii="Times New Roman" w:hAnsi="Times New Roman" w:cs="Times New Roman"/>
          <w:sz w:val="24"/>
          <w:szCs w:val="24"/>
        </w:rPr>
        <w:t xml:space="preserve"> and </w:t>
      </w:r>
      <w:proofErr w:type="spellStart"/>
      <w:r w:rsidR="009E0272" w:rsidRPr="009E1FFD">
        <w:rPr>
          <w:rFonts w:ascii="Times New Roman" w:hAnsi="Times New Roman" w:cs="Times New Roman"/>
          <w:sz w:val="24"/>
          <w:szCs w:val="24"/>
        </w:rPr>
        <w:t>Adesiji</w:t>
      </w:r>
      <w:proofErr w:type="spellEnd"/>
      <w:r w:rsidR="009E0272" w:rsidRPr="009E1FFD">
        <w:rPr>
          <w:rFonts w:ascii="Times New Roman" w:hAnsi="Times New Roman" w:cs="Times New Roman"/>
          <w:sz w:val="24"/>
          <w:szCs w:val="24"/>
        </w:rPr>
        <w:t>, 2008)</w:t>
      </w:r>
      <w:r w:rsidR="0003269D" w:rsidRPr="009E1FFD">
        <w:rPr>
          <w:rFonts w:ascii="Times New Roman" w:hAnsi="Times New Roman" w:cs="Times New Roman"/>
          <w:sz w:val="24"/>
          <w:szCs w:val="24"/>
        </w:rPr>
        <w:t xml:space="preserve">. </w:t>
      </w:r>
      <w:commentRangeEnd w:id="19"/>
      <w:r w:rsidR="00345133">
        <w:rPr>
          <w:rStyle w:val="CommentReference"/>
        </w:rPr>
        <w:commentReference w:id="19"/>
      </w:r>
      <w:r w:rsidR="0003269D" w:rsidRPr="009E1FFD">
        <w:rPr>
          <w:rFonts w:ascii="Times New Roman" w:hAnsi="Times New Roman" w:cs="Times New Roman"/>
          <w:sz w:val="24"/>
          <w:szCs w:val="24"/>
        </w:rPr>
        <w:t>That assertion, according to research has proven to be globally acceptable</w:t>
      </w:r>
      <w:r w:rsidR="00787EF7" w:rsidRPr="009E1FFD">
        <w:rPr>
          <w:rFonts w:ascii="Times New Roman" w:hAnsi="Times New Roman" w:cs="Times New Roman"/>
          <w:sz w:val="24"/>
          <w:szCs w:val="24"/>
        </w:rPr>
        <w:t xml:space="preserve"> (</w:t>
      </w:r>
      <w:proofErr w:type="spellStart"/>
      <w:r w:rsidR="00787EF7" w:rsidRPr="009E1FFD">
        <w:rPr>
          <w:rFonts w:ascii="Times New Roman" w:hAnsi="Times New Roman" w:cs="Times New Roman"/>
          <w:sz w:val="24"/>
          <w:szCs w:val="24"/>
        </w:rPr>
        <w:t>Kampt</w:t>
      </w:r>
      <w:proofErr w:type="spellEnd"/>
      <w:r w:rsidR="00787EF7" w:rsidRPr="009E1FFD">
        <w:rPr>
          <w:rFonts w:ascii="Times New Roman" w:hAnsi="Times New Roman" w:cs="Times New Roman"/>
          <w:sz w:val="24"/>
          <w:szCs w:val="24"/>
        </w:rPr>
        <w:t xml:space="preserve"> &amp; Loffler, 2010)</w:t>
      </w:r>
      <w:r w:rsidR="0003269D" w:rsidRPr="009E1FFD">
        <w:rPr>
          <w:rFonts w:ascii="Times New Roman" w:hAnsi="Times New Roman" w:cs="Times New Roman"/>
          <w:sz w:val="24"/>
          <w:szCs w:val="24"/>
        </w:rPr>
        <w:t xml:space="preserve">. </w:t>
      </w:r>
      <w:r w:rsidR="004B6ABB" w:rsidRPr="009E1FFD">
        <w:rPr>
          <w:rFonts w:ascii="Times New Roman" w:hAnsi="Times New Roman" w:cs="Times New Roman"/>
          <w:sz w:val="24"/>
          <w:szCs w:val="24"/>
        </w:rPr>
        <w:t xml:space="preserve">It is in that case that the World Health Organization (WHO) </w:t>
      </w:r>
      <w:r w:rsidR="00106187" w:rsidRPr="009E1FFD">
        <w:rPr>
          <w:rFonts w:ascii="Times New Roman" w:hAnsi="Times New Roman" w:cs="Times New Roman"/>
          <w:sz w:val="24"/>
          <w:szCs w:val="24"/>
        </w:rPr>
        <w:t xml:space="preserve">made immense emphasis on the need to have safe and hygiene when offering </w:t>
      </w:r>
      <w:r w:rsidR="00F33BB4" w:rsidRPr="00345133">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106187" w:rsidRPr="009E1FFD">
        <w:rPr>
          <w:rFonts w:ascii="Times New Roman" w:hAnsi="Times New Roman" w:cs="Times New Roman"/>
          <w:sz w:val="24"/>
          <w:szCs w:val="24"/>
        </w:rPr>
        <w:t xml:space="preserve">. The World Health Organization </w:t>
      </w:r>
      <w:commentRangeStart w:id="20"/>
      <w:r w:rsidR="00106187" w:rsidRPr="009E1FFD">
        <w:rPr>
          <w:rFonts w:ascii="Times New Roman" w:hAnsi="Times New Roman" w:cs="Times New Roman"/>
          <w:sz w:val="24"/>
          <w:szCs w:val="24"/>
        </w:rPr>
        <w:t>is</w:t>
      </w:r>
      <w:commentRangeEnd w:id="20"/>
      <w:r w:rsidR="00345133">
        <w:rPr>
          <w:rStyle w:val="CommentReference"/>
        </w:rPr>
        <w:commentReference w:id="20"/>
      </w:r>
      <w:r w:rsidR="00106187" w:rsidRPr="009E1FFD">
        <w:rPr>
          <w:rFonts w:ascii="Times New Roman" w:hAnsi="Times New Roman" w:cs="Times New Roman"/>
          <w:sz w:val="24"/>
          <w:szCs w:val="24"/>
        </w:rPr>
        <w:t xml:space="preserve"> said to have initiated the “Clean Care is Safe Care” program and campaign</w:t>
      </w:r>
      <w:r w:rsidR="00A1435D" w:rsidRPr="009E1FFD">
        <w:rPr>
          <w:rFonts w:ascii="Times New Roman" w:hAnsi="Times New Roman" w:cs="Times New Roman"/>
          <w:sz w:val="24"/>
          <w:szCs w:val="24"/>
        </w:rPr>
        <w:t xml:space="preserve"> being the first step towards achieving the so called “First Global patient Safety </w:t>
      </w:r>
      <w:proofErr w:type="spellStart"/>
      <w:r w:rsidR="00A1435D" w:rsidRPr="009E1FFD">
        <w:rPr>
          <w:rFonts w:ascii="Times New Roman" w:hAnsi="Times New Roman" w:cs="Times New Roman"/>
          <w:sz w:val="24"/>
          <w:szCs w:val="24"/>
        </w:rPr>
        <w:t>Challenge</w:t>
      </w:r>
      <w:commentRangeStart w:id="21"/>
      <w:proofErr w:type="gramStart"/>
      <w:r w:rsidR="00A1435D" w:rsidRPr="009E1FFD">
        <w:rPr>
          <w:rFonts w:ascii="Times New Roman" w:hAnsi="Times New Roman" w:cs="Times New Roman"/>
          <w:sz w:val="24"/>
          <w:szCs w:val="24"/>
        </w:rPr>
        <w:t>.”</w:t>
      </w:r>
      <w:r w:rsidR="00E25334" w:rsidRPr="009E1FFD">
        <w:rPr>
          <w:rFonts w:ascii="Times New Roman" w:hAnsi="Times New Roman" w:cs="Times New Roman"/>
          <w:sz w:val="24"/>
          <w:szCs w:val="24"/>
        </w:rPr>
        <w:t>It</w:t>
      </w:r>
      <w:proofErr w:type="spellEnd"/>
      <w:proofErr w:type="gramEnd"/>
      <w:r w:rsidR="002E39FD" w:rsidRPr="009E1FFD">
        <w:rPr>
          <w:rFonts w:ascii="Times New Roman" w:hAnsi="Times New Roman" w:cs="Times New Roman"/>
          <w:sz w:val="24"/>
          <w:szCs w:val="24"/>
        </w:rPr>
        <w:t xml:space="preserve"> </w:t>
      </w:r>
      <w:commentRangeEnd w:id="21"/>
      <w:r w:rsidR="00345133">
        <w:rPr>
          <w:rStyle w:val="CommentReference"/>
        </w:rPr>
        <w:commentReference w:id="21"/>
      </w:r>
      <w:commentRangeStart w:id="22"/>
      <w:r w:rsidR="002E39FD" w:rsidRPr="009E1FFD">
        <w:rPr>
          <w:rFonts w:ascii="Times New Roman" w:hAnsi="Times New Roman" w:cs="Times New Roman"/>
          <w:sz w:val="24"/>
          <w:szCs w:val="24"/>
        </w:rPr>
        <w:t>is an important one when an opportunity to create emphasis and seek redress emerges. Hence, a research on the same would be a progressive approach towards understanding</w:t>
      </w:r>
      <w:r w:rsidR="004C19E8" w:rsidRPr="009E1FFD">
        <w:rPr>
          <w:rFonts w:ascii="Times New Roman" w:hAnsi="Times New Roman" w:cs="Times New Roman"/>
          <w:sz w:val="24"/>
          <w:szCs w:val="24"/>
        </w:rPr>
        <w:t xml:space="preserve"> the problem further in pursuit to feasible </w:t>
      </w:r>
      <w:commentRangeEnd w:id="22"/>
      <w:r w:rsidR="007743E4">
        <w:rPr>
          <w:rStyle w:val="CommentReference"/>
        </w:rPr>
        <w:commentReference w:id="22"/>
      </w:r>
      <w:r w:rsidR="004C19E8" w:rsidRPr="009E1FFD">
        <w:rPr>
          <w:rFonts w:ascii="Times New Roman" w:hAnsi="Times New Roman" w:cs="Times New Roman"/>
          <w:sz w:val="24"/>
          <w:szCs w:val="24"/>
        </w:rPr>
        <w:t>solutions in research</w:t>
      </w:r>
      <w:r w:rsidR="00980E18" w:rsidRPr="009E1FFD">
        <w:rPr>
          <w:rFonts w:ascii="Times New Roman" w:hAnsi="Times New Roman" w:cs="Times New Roman"/>
          <w:sz w:val="24"/>
          <w:szCs w:val="24"/>
        </w:rPr>
        <w:t xml:space="preserve"> (</w:t>
      </w:r>
      <w:proofErr w:type="spellStart"/>
      <w:r w:rsidR="00980E18" w:rsidRPr="009E1FFD">
        <w:rPr>
          <w:rFonts w:ascii="Times New Roman" w:hAnsi="Times New Roman" w:cs="Times New Roman"/>
          <w:sz w:val="24"/>
          <w:szCs w:val="24"/>
        </w:rPr>
        <w:t>Kampt</w:t>
      </w:r>
      <w:proofErr w:type="spellEnd"/>
      <w:r w:rsidR="00980E18" w:rsidRPr="009E1FFD">
        <w:rPr>
          <w:rFonts w:ascii="Times New Roman" w:hAnsi="Times New Roman" w:cs="Times New Roman"/>
          <w:sz w:val="24"/>
          <w:szCs w:val="24"/>
        </w:rPr>
        <w:t xml:space="preserve"> &amp; Loffler, 2010)</w:t>
      </w:r>
      <w:r w:rsidR="004C19E8" w:rsidRPr="009E1FFD">
        <w:rPr>
          <w:rFonts w:ascii="Times New Roman" w:hAnsi="Times New Roman" w:cs="Times New Roman"/>
          <w:sz w:val="24"/>
          <w:szCs w:val="24"/>
        </w:rPr>
        <w:t xml:space="preserve">. </w:t>
      </w:r>
    </w:p>
    <w:p w14:paraId="05D8A6BD" w14:textId="77777777" w:rsidR="00E83FC5" w:rsidRPr="009E1FFD" w:rsidRDefault="00BA1CD6"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t xml:space="preserve">The </w:t>
      </w:r>
      <w:r w:rsidR="00C00851" w:rsidRPr="009E1FFD">
        <w:rPr>
          <w:rFonts w:ascii="Times New Roman" w:hAnsi="Times New Roman" w:cs="Times New Roman"/>
          <w:b/>
          <w:sz w:val="24"/>
          <w:szCs w:val="24"/>
        </w:rPr>
        <w:t>Method Applied</w:t>
      </w:r>
    </w:p>
    <w:p w14:paraId="63814D64" w14:textId="67DFAE63" w:rsidR="00CB15EF" w:rsidRPr="009E1FFD" w:rsidRDefault="00B11C66"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The aim of the review is to single out the key factors that impact the hand hygiene recommended practices and makes a pathway towards establishing t</w:t>
      </w:r>
      <w:r w:rsidR="00BA1CD6" w:rsidRPr="009E1FFD">
        <w:rPr>
          <w:rFonts w:ascii="Times New Roman" w:hAnsi="Times New Roman" w:cs="Times New Roman"/>
          <w:sz w:val="24"/>
          <w:szCs w:val="24"/>
        </w:rPr>
        <w:t>h</w:t>
      </w:r>
      <w:r w:rsidRPr="009E1FFD">
        <w:rPr>
          <w:rFonts w:ascii="Times New Roman" w:hAnsi="Times New Roman" w:cs="Times New Roman"/>
          <w:sz w:val="24"/>
          <w:szCs w:val="24"/>
        </w:rPr>
        <w:t xml:space="preserve">e best ways towards improving them. </w:t>
      </w:r>
      <w:r w:rsidR="00692EAA" w:rsidRPr="009E1FFD">
        <w:rPr>
          <w:rFonts w:ascii="Times New Roman" w:hAnsi="Times New Roman" w:cs="Times New Roman"/>
          <w:sz w:val="24"/>
          <w:szCs w:val="24"/>
        </w:rPr>
        <w:t xml:space="preserve">First, the sources acquired and used are not older than a decade from the present date </w:t>
      </w:r>
      <w:r w:rsidR="000202DD" w:rsidRPr="009E1FFD">
        <w:rPr>
          <w:rFonts w:ascii="Times New Roman" w:hAnsi="Times New Roman" w:cs="Times New Roman"/>
          <w:sz w:val="24"/>
          <w:szCs w:val="24"/>
        </w:rPr>
        <w:t xml:space="preserve">considering that the findings </w:t>
      </w:r>
      <w:r w:rsidR="000202DD" w:rsidRPr="007743E4">
        <w:rPr>
          <w:rFonts w:ascii="Times New Roman" w:hAnsi="Times New Roman" w:cs="Times New Roman"/>
          <w:strike/>
          <w:sz w:val="24"/>
          <w:szCs w:val="24"/>
          <w:highlight w:val="green"/>
        </w:rPr>
        <w:t xml:space="preserve">given </w:t>
      </w:r>
      <w:commentRangeStart w:id="23"/>
      <w:r w:rsidR="000202DD" w:rsidRPr="007743E4">
        <w:rPr>
          <w:rFonts w:ascii="Times New Roman" w:hAnsi="Times New Roman" w:cs="Times New Roman"/>
          <w:strike/>
          <w:sz w:val="24"/>
          <w:szCs w:val="24"/>
          <w:highlight w:val="green"/>
        </w:rPr>
        <w:t>in</w:t>
      </w:r>
      <w:commentRangeEnd w:id="23"/>
      <w:r w:rsidR="007743E4">
        <w:rPr>
          <w:rStyle w:val="CommentReference"/>
        </w:rPr>
        <w:commentReference w:id="23"/>
      </w:r>
      <w:r w:rsidR="000202DD" w:rsidRPr="007743E4">
        <w:rPr>
          <w:rFonts w:ascii="Times New Roman" w:hAnsi="Times New Roman" w:cs="Times New Roman"/>
          <w:strike/>
          <w:sz w:val="24"/>
          <w:szCs w:val="24"/>
          <w:highlight w:val="green"/>
        </w:rPr>
        <w:t xml:space="preserve"> this case</w:t>
      </w:r>
      <w:r w:rsidR="000202DD" w:rsidRPr="009E1FFD">
        <w:rPr>
          <w:rFonts w:ascii="Times New Roman" w:hAnsi="Times New Roman" w:cs="Times New Roman"/>
          <w:sz w:val="24"/>
          <w:szCs w:val="24"/>
        </w:rPr>
        <w:t xml:space="preserve"> have to reflect on the current situation. </w:t>
      </w:r>
      <w:r w:rsidR="00AF0119" w:rsidRPr="009E1FFD">
        <w:rPr>
          <w:rFonts w:ascii="Times New Roman" w:hAnsi="Times New Roman" w:cs="Times New Roman"/>
          <w:sz w:val="24"/>
          <w:szCs w:val="24"/>
        </w:rPr>
        <w:t>T</w:t>
      </w:r>
      <w:r w:rsidR="00BA1CD6" w:rsidRPr="009E1FFD">
        <w:rPr>
          <w:rFonts w:ascii="Times New Roman" w:hAnsi="Times New Roman" w:cs="Times New Roman"/>
          <w:sz w:val="24"/>
          <w:szCs w:val="24"/>
        </w:rPr>
        <w:t>h</w:t>
      </w:r>
      <w:r w:rsidR="00E179A0" w:rsidRPr="009E1FFD">
        <w:rPr>
          <w:rFonts w:ascii="Times New Roman" w:hAnsi="Times New Roman" w:cs="Times New Roman"/>
          <w:sz w:val="24"/>
          <w:szCs w:val="24"/>
        </w:rPr>
        <w:t xml:space="preserve">e sources used in this research have been derived from printed and also online sources of information. </w:t>
      </w:r>
      <w:commentRangeStart w:id="24"/>
      <w:r w:rsidR="00E179A0" w:rsidRPr="007743E4">
        <w:rPr>
          <w:rFonts w:ascii="Times New Roman" w:hAnsi="Times New Roman" w:cs="Times New Roman"/>
          <w:strike/>
          <w:sz w:val="24"/>
          <w:szCs w:val="24"/>
        </w:rPr>
        <w:t>These</w:t>
      </w:r>
      <w:r w:rsidR="00E179A0" w:rsidRPr="009E1FFD">
        <w:rPr>
          <w:rFonts w:ascii="Times New Roman" w:hAnsi="Times New Roman" w:cs="Times New Roman"/>
          <w:sz w:val="24"/>
          <w:szCs w:val="24"/>
        </w:rPr>
        <w:t xml:space="preserve"> </w:t>
      </w:r>
      <w:commentRangeEnd w:id="24"/>
      <w:r w:rsidR="007743E4">
        <w:rPr>
          <w:rStyle w:val="CommentReference"/>
        </w:rPr>
        <w:commentReference w:id="24"/>
      </w:r>
      <w:r w:rsidR="00E179A0" w:rsidRPr="009E1FFD">
        <w:rPr>
          <w:rFonts w:ascii="Times New Roman" w:hAnsi="Times New Roman" w:cs="Times New Roman"/>
          <w:sz w:val="24"/>
          <w:szCs w:val="24"/>
        </w:rPr>
        <w:t>include the Science Direct, Medline and</w:t>
      </w:r>
      <w:r w:rsidR="00E179A0" w:rsidRPr="007743E4">
        <w:rPr>
          <w:rFonts w:ascii="Times New Roman" w:hAnsi="Times New Roman" w:cs="Times New Roman"/>
          <w:strike/>
          <w:sz w:val="24"/>
          <w:szCs w:val="24"/>
        </w:rPr>
        <w:t xml:space="preserve"> </w:t>
      </w:r>
      <w:r w:rsidR="00E179A0" w:rsidRPr="007743E4">
        <w:rPr>
          <w:rFonts w:ascii="Times New Roman" w:hAnsi="Times New Roman" w:cs="Times New Roman"/>
          <w:strike/>
          <w:sz w:val="24"/>
          <w:szCs w:val="24"/>
          <w:highlight w:val="green"/>
        </w:rPr>
        <w:t>even</w:t>
      </w:r>
      <w:r w:rsidR="00E179A0" w:rsidRPr="009E1FFD">
        <w:rPr>
          <w:rFonts w:ascii="Times New Roman" w:hAnsi="Times New Roman" w:cs="Times New Roman"/>
          <w:sz w:val="24"/>
          <w:szCs w:val="24"/>
        </w:rPr>
        <w:t xml:space="preserve"> CINAHAL. The sources were </w:t>
      </w:r>
      <w:r w:rsidR="002C579F" w:rsidRPr="009E1FFD">
        <w:rPr>
          <w:rFonts w:ascii="Times New Roman" w:hAnsi="Times New Roman" w:cs="Times New Roman"/>
          <w:sz w:val="24"/>
          <w:szCs w:val="24"/>
        </w:rPr>
        <w:t xml:space="preserve">reflected on especially based on some key issues </w:t>
      </w:r>
      <w:r w:rsidR="00993DE5" w:rsidRPr="009E1FFD">
        <w:rPr>
          <w:rFonts w:ascii="Times New Roman" w:hAnsi="Times New Roman" w:cs="Times New Roman"/>
          <w:sz w:val="24"/>
          <w:szCs w:val="24"/>
        </w:rPr>
        <w:t>that</w:t>
      </w:r>
      <w:commentRangeStart w:id="25"/>
      <w:r w:rsidR="00993DE5" w:rsidRPr="009E1FFD">
        <w:rPr>
          <w:rFonts w:ascii="Times New Roman" w:hAnsi="Times New Roman" w:cs="Times New Roman"/>
          <w:sz w:val="24"/>
          <w:szCs w:val="24"/>
        </w:rPr>
        <w:t xml:space="preserve"> I </w:t>
      </w:r>
      <w:commentRangeEnd w:id="25"/>
      <w:r w:rsidR="007743E4">
        <w:rPr>
          <w:rStyle w:val="CommentReference"/>
        </w:rPr>
        <w:commentReference w:id="25"/>
      </w:r>
      <w:r w:rsidR="00993DE5" w:rsidRPr="009E1FFD">
        <w:rPr>
          <w:rFonts w:ascii="Times New Roman" w:hAnsi="Times New Roman" w:cs="Times New Roman"/>
          <w:sz w:val="24"/>
          <w:szCs w:val="24"/>
        </w:rPr>
        <w:t xml:space="preserve">would refer to when developing the </w:t>
      </w:r>
      <w:commentRangeStart w:id="26"/>
      <w:r w:rsidR="00993DE5" w:rsidRPr="009E1FFD">
        <w:rPr>
          <w:rFonts w:ascii="Times New Roman" w:hAnsi="Times New Roman" w:cs="Times New Roman"/>
          <w:sz w:val="24"/>
          <w:szCs w:val="24"/>
        </w:rPr>
        <w:t>theme</w:t>
      </w:r>
      <w:commentRangeEnd w:id="26"/>
      <w:r w:rsidR="007743E4">
        <w:rPr>
          <w:rStyle w:val="CommentReference"/>
        </w:rPr>
        <w:commentReference w:id="26"/>
      </w:r>
      <w:r w:rsidR="00993DE5" w:rsidRPr="009E1FFD">
        <w:rPr>
          <w:rFonts w:ascii="Times New Roman" w:hAnsi="Times New Roman" w:cs="Times New Roman"/>
          <w:sz w:val="24"/>
          <w:szCs w:val="24"/>
        </w:rPr>
        <w:t>.</w:t>
      </w:r>
    </w:p>
    <w:p w14:paraId="7282E006" w14:textId="7CA17E50" w:rsidR="00882F41" w:rsidRPr="009E1FFD" w:rsidRDefault="006E1E03"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t xml:space="preserve">Link between </w:t>
      </w:r>
      <w:r w:rsidR="00DA6F4F" w:rsidRPr="009E1FFD">
        <w:rPr>
          <w:rFonts w:ascii="Times New Roman" w:hAnsi="Times New Roman" w:cs="Times New Roman"/>
          <w:b/>
          <w:sz w:val="24"/>
          <w:szCs w:val="24"/>
        </w:rPr>
        <w:t xml:space="preserve">Hand Hygiene and </w:t>
      </w:r>
      <w:r w:rsidR="00AD77FF" w:rsidRPr="009E1FFD">
        <w:rPr>
          <w:rFonts w:ascii="Times New Roman" w:hAnsi="Times New Roman" w:cs="Times New Roman"/>
          <w:b/>
          <w:sz w:val="24"/>
          <w:szCs w:val="24"/>
        </w:rPr>
        <w:t xml:space="preserve">Satisfactory </w:t>
      </w:r>
      <w:r w:rsidR="00F33BB4" w:rsidRPr="009E1FFD">
        <w:rPr>
          <w:rFonts w:ascii="Times New Roman" w:hAnsi="Times New Roman" w:cs="Times New Roman"/>
          <w:b/>
          <w:sz w:val="24"/>
          <w:szCs w:val="24"/>
        </w:rPr>
        <w:t>Healthcare</w:t>
      </w:r>
    </w:p>
    <w:p w14:paraId="21D93932" w14:textId="75038FF4" w:rsidR="00C62E07" w:rsidRPr="009E1FFD" w:rsidRDefault="008308A8" w:rsidP="00D67AC1">
      <w:pPr>
        <w:spacing w:line="480" w:lineRule="auto"/>
        <w:ind w:firstLine="720"/>
        <w:rPr>
          <w:rFonts w:ascii="Times New Roman" w:hAnsi="Times New Roman" w:cs="Times New Roman"/>
          <w:strike/>
          <w:sz w:val="24"/>
          <w:szCs w:val="24"/>
        </w:rPr>
      </w:pPr>
      <w:proofErr w:type="spellStart"/>
      <w:r w:rsidRPr="009E1FFD">
        <w:rPr>
          <w:rFonts w:ascii="Times New Roman" w:hAnsi="Times New Roman" w:cs="Times New Roman"/>
          <w:sz w:val="24"/>
          <w:szCs w:val="24"/>
        </w:rPr>
        <w:t>Ka</w:t>
      </w:r>
      <w:r w:rsidR="00EE1A76" w:rsidRPr="009E1FFD">
        <w:rPr>
          <w:rFonts w:ascii="Times New Roman" w:hAnsi="Times New Roman" w:cs="Times New Roman"/>
          <w:sz w:val="24"/>
          <w:szCs w:val="24"/>
        </w:rPr>
        <w:t>mpt</w:t>
      </w:r>
      <w:proofErr w:type="spellEnd"/>
      <w:r w:rsidR="00EE1A76" w:rsidRPr="009E1FFD">
        <w:rPr>
          <w:rFonts w:ascii="Times New Roman" w:hAnsi="Times New Roman" w:cs="Times New Roman"/>
          <w:sz w:val="24"/>
          <w:szCs w:val="24"/>
        </w:rPr>
        <w:t xml:space="preserve"> &amp; Loffler (2010) argue that </w:t>
      </w:r>
      <w:r w:rsidRPr="009E1FFD">
        <w:rPr>
          <w:rFonts w:ascii="Times New Roman" w:hAnsi="Times New Roman" w:cs="Times New Roman"/>
          <w:sz w:val="24"/>
          <w:szCs w:val="24"/>
        </w:rPr>
        <w:t xml:space="preserve">often, the </w:t>
      </w:r>
      <w:r w:rsidR="00411C00" w:rsidRPr="009E1FFD">
        <w:rPr>
          <w:rFonts w:ascii="Times New Roman" w:hAnsi="Times New Roman" w:cs="Times New Roman"/>
          <w:sz w:val="24"/>
          <w:szCs w:val="24"/>
        </w:rPr>
        <w:t>n</w:t>
      </w:r>
      <w:r w:rsidRPr="009E1FFD">
        <w:rPr>
          <w:rFonts w:ascii="Times New Roman" w:hAnsi="Times New Roman" w:cs="Times New Roman"/>
          <w:sz w:val="24"/>
          <w:szCs w:val="24"/>
        </w:rPr>
        <w:t xml:space="preserve">urses’ hands tend to come into close contact with the patients. In addition, </w:t>
      </w:r>
      <w:r w:rsidR="00B169F9" w:rsidRPr="009E1FFD">
        <w:rPr>
          <w:rFonts w:ascii="Times New Roman" w:hAnsi="Times New Roman" w:cs="Times New Roman"/>
          <w:sz w:val="24"/>
          <w:szCs w:val="24"/>
        </w:rPr>
        <w:t>nurses get</w:t>
      </w:r>
      <w:r w:rsidRPr="009E1FFD">
        <w:rPr>
          <w:rFonts w:ascii="Times New Roman" w:hAnsi="Times New Roman" w:cs="Times New Roman"/>
          <w:sz w:val="24"/>
          <w:szCs w:val="24"/>
        </w:rPr>
        <w:t xml:space="preserve"> infected or contaminated in the process of </w:t>
      </w:r>
      <w:r w:rsidR="005B0497" w:rsidRPr="009E1FFD">
        <w:rPr>
          <w:rFonts w:ascii="Times New Roman" w:hAnsi="Times New Roman" w:cs="Times New Roman"/>
          <w:sz w:val="24"/>
          <w:szCs w:val="24"/>
        </w:rPr>
        <w:lastRenderedPageBreak/>
        <w:t>undertaking routine heath care practices. Perfect examples of these cases</w:t>
      </w:r>
      <w:r w:rsidR="004E09CA" w:rsidRPr="009E1FFD">
        <w:rPr>
          <w:rFonts w:ascii="Times New Roman" w:hAnsi="Times New Roman" w:cs="Times New Roman"/>
          <w:sz w:val="24"/>
          <w:szCs w:val="24"/>
        </w:rPr>
        <w:t xml:space="preserve"> </w:t>
      </w:r>
      <w:r w:rsidR="00210A89" w:rsidRPr="009E1FFD">
        <w:rPr>
          <w:rFonts w:ascii="Times New Roman" w:hAnsi="Times New Roman" w:cs="Times New Roman"/>
          <w:sz w:val="24"/>
          <w:szCs w:val="24"/>
        </w:rPr>
        <w:t xml:space="preserve">include the palpation and </w:t>
      </w:r>
      <w:r w:rsidR="000C2C38" w:rsidRPr="009E1FFD">
        <w:rPr>
          <w:rFonts w:ascii="Times New Roman" w:hAnsi="Times New Roman" w:cs="Times New Roman"/>
          <w:sz w:val="24"/>
          <w:szCs w:val="24"/>
        </w:rPr>
        <w:t>auscultation or</w:t>
      </w:r>
      <w:r w:rsidR="00210A89" w:rsidRPr="009E1FFD">
        <w:rPr>
          <w:rFonts w:ascii="Times New Roman" w:hAnsi="Times New Roman" w:cs="Times New Roman"/>
          <w:sz w:val="24"/>
          <w:szCs w:val="24"/>
        </w:rPr>
        <w:t xml:space="preserve"> even the process of touching the contaminated</w:t>
      </w:r>
      <w:r w:rsidR="003B681A" w:rsidRPr="009E1FFD">
        <w:rPr>
          <w:rFonts w:ascii="Times New Roman" w:hAnsi="Times New Roman" w:cs="Times New Roman"/>
          <w:sz w:val="24"/>
          <w:szCs w:val="24"/>
        </w:rPr>
        <w:t xml:space="preserve"> </w:t>
      </w:r>
      <w:r w:rsidR="007959B5" w:rsidRPr="009E1FFD">
        <w:rPr>
          <w:rFonts w:ascii="Times New Roman" w:hAnsi="Times New Roman" w:cs="Times New Roman"/>
          <w:sz w:val="24"/>
          <w:szCs w:val="24"/>
        </w:rPr>
        <w:t xml:space="preserve">items and devices. Hand hygiene, according to </w:t>
      </w:r>
      <w:proofErr w:type="spellStart"/>
      <w:r w:rsidR="00074833" w:rsidRPr="009E1FFD">
        <w:rPr>
          <w:rFonts w:ascii="Times New Roman" w:hAnsi="Times New Roman" w:cs="Times New Roman"/>
          <w:sz w:val="24"/>
          <w:szCs w:val="24"/>
        </w:rPr>
        <w:t>Kampf</w:t>
      </w:r>
      <w:proofErr w:type="spellEnd"/>
      <w:r w:rsidR="00074833" w:rsidRPr="009E1FFD">
        <w:rPr>
          <w:rFonts w:ascii="Times New Roman" w:hAnsi="Times New Roman" w:cs="Times New Roman"/>
          <w:sz w:val="24"/>
          <w:szCs w:val="24"/>
        </w:rPr>
        <w:t xml:space="preserve"> &amp; Loffler (2010)</w:t>
      </w:r>
      <w:r w:rsidR="007959B5" w:rsidRPr="009E1FFD">
        <w:rPr>
          <w:rFonts w:ascii="Times New Roman" w:hAnsi="Times New Roman" w:cs="Times New Roman"/>
          <w:sz w:val="24"/>
          <w:szCs w:val="24"/>
        </w:rPr>
        <w:t>, remains</w:t>
      </w:r>
      <w:r w:rsidR="00477FCA" w:rsidRPr="009E1FFD">
        <w:rPr>
          <w:rFonts w:ascii="Times New Roman" w:hAnsi="Times New Roman" w:cs="Times New Roman"/>
          <w:sz w:val="24"/>
          <w:szCs w:val="24"/>
        </w:rPr>
        <w:t xml:space="preserve"> </w:t>
      </w:r>
      <w:r w:rsidR="00556492" w:rsidRPr="009E1FFD">
        <w:rPr>
          <w:rFonts w:ascii="Times New Roman" w:hAnsi="Times New Roman" w:cs="Times New Roman"/>
          <w:sz w:val="24"/>
          <w:szCs w:val="24"/>
        </w:rPr>
        <w:t>to be essential</w:t>
      </w:r>
      <w:r w:rsidR="00A33E08" w:rsidRPr="009E1FFD">
        <w:rPr>
          <w:rFonts w:ascii="Times New Roman" w:hAnsi="Times New Roman" w:cs="Times New Roman"/>
          <w:sz w:val="24"/>
          <w:szCs w:val="24"/>
        </w:rPr>
        <w:t xml:space="preserve">, cheap but very crucial towards ensuring that the </w:t>
      </w:r>
      <w:r w:rsidR="00B66CF1" w:rsidRPr="009E1FFD">
        <w:rPr>
          <w:rFonts w:ascii="Times New Roman" w:hAnsi="Times New Roman" w:cs="Times New Roman"/>
          <w:sz w:val="24"/>
          <w:szCs w:val="24"/>
        </w:rPr>
        <w:t>infections are not experienced. Accor</w:t>
      </w:r>
      <w:r w:rsidR="007C1EB8" w:rsidRPr="009E1FFD">
        <w:rPr>
          <w:rFonts w:ascii="Times New Roman" w:hAnsi="Times New Roman" w:cs="Times New Roman"/>
          <w:sz w:val="24"/>
          <w:szCs w:val="24"/>
        </w:rPr>
        <w:t xml:space="preserve">ding to </w:t>
      </w:r>
      <w:proofErr w:type="spellStart"/>
      <w:r w:rsidR="007C1EB8" w:rsidRPr="009E1FFD">
        <w:rPr>
          <w:rFonts w:ascii="Times New Roman" w:hAnsi="Times New Roman" w:cs="Times New Roman"/>
          <w:sz w:val="24"/>
          <w:szCs w:val="24"/>
        </w:rPr>
        <w:t>Kampf</w:t>
      </w:r>
      <w:proofErr w:type="spellEnd"/>
      <w:r w:rsidR="007C1EB8" w:rsidRPr="009E1FFD">
        <w:rPr>
          <w:rFonts w:ascii="Times New Roman" w:hAnsi="Times New Roman" w:cs="Times New Roman"/>
          <w:sz w:val="24"/>
          <w:szCs w:val="24"/>
        </w:rPr>
        <w:t xml:space="preserve"> &amp; Loffler (2010),</w:t>
      </w:r>
      <w:r w:rsidR="00F75C24" w:rsidRPr="009E1FFD">
        <w:rPr>
          <w:rFonts w:ascii="Times New Roman" w:hAnsi="Times New Roman" w:cs="Times New Roman"/>
          <w:sz w:val="24"/>
          <w:szCs w:val="24"/>
        </w:rPr>
        <w:t xml:space="preserve"> </w:t>
      </w:r>
      <w:r w:rsidR="00031625" w:rsidRPr="009E1FFD">
        <w:rPr>
          <w:rFonts w:ascii="Times New Roman" w:hAnsi="Times New Roman" w:cs="Times New Roman"/>
          <w:sz w:val="24"/>
          <w:szCs w:val="24"/>
        </w:rPr>
        <w:t>hand hygiene</w:t>
      </w:r>
      <w:r w:rsidR="00F75C24" w:rsidRPr="009E1FFD">
        <w:rPr>
          <w:rFonts w:ascii="Times New Roman" w:hAnsi="Times New Roman" w:cs="Times New Roman"/>
          <w:sz w:val="24"/>
          <w:szCs w:val="24"/>
        </w:rPr>
        <w:t xml:space="preserve"> c</w:t>
      </w:r>
      <w:r w:rsidR="004420F9" w:rsidRPr="009E1FFD">
        <w:rPr>
          <w:rFonts w:ascii="Times New Roman" w:hAnsi="Times New Roman" w:cs="Times New Roman"/>
          <w:sz w:val="24"/>
          <w:szCs w:val="24"/>
        </w:rPr>
        <w:t xml:space="preserve">ould assist in saving </w:t>
      </w:r>
      <w:commentRangeStart w:id="27"/>
      <w:r w:rsidR="004420F9" w:rsidRPr="009E1FFD">
        <w:rPr>
          <w:rFonts w:ascii="Times New Roman" w:hAnsi="Times New Roman" w:cs="Times New Roman"/>
          <w:strike/>
          <w:sz w:val="24"/>
          <w:szCs w:val="24"/>
        </w:rPr>
        <w:t>a lot of</w:t>
      </w:r>
      <w:r w:rsidR="004420F9" w:rsidRPr="009E1FFD">
        <w:rPr>
          <w:rFonts w:ascii="Times New Roman" w:hAnsi="Times New Roman" w:cs="Times New Roman"/>
          <w:sz w:val="24"/>
          <w:szCs w:val="24"/>
        </w:rPr>
        <w:t xml:space="preserve"> </w:t>
      </w:r>
      <w:commentRangeEnd w:id="27"/>
      <w:r w:rsidR="007743E4">
        <w:rPr>
          <w:rStyle w:val="CommentReference"/>
        </w:rPr>
        <w:commentReference w:id="27"/>
      </w:r>
      <w:r w:rsidR="004420F9" w:rsidRPr="009E1FFD">
        <w:rPr>
          <w:rFonts w:ascii="Times New Roman" w:hAnsi="Times New Roman" w:cs="Times New Roman"/>
          <w:sz w:val="24"/>
          <w:szCs w:val="24"/>
        </w:rPr>
        <w:t xml:space="preserve">lives through safe </w:t>
      </w:r>
      <w:r w:rsidR="00411C00" w:rsidRPr="009E1FFD">
        <w:rPr>
          <w:rFonts w:ascii="Times New Roman" w:hAnsi="Times New Roman" w:cs="Times New Roman"/>
          <w:sz w:val="24"/>
          <w:szCs w:val="24"/>
        </w:rPr>
        <w:t>healthcare</w:t>
      </w:r>
      <w:r w:rsidR="00F75C24" w:rsidRPr="009E1FFD">
        <w:rPr>
          <w:rFonts w:ascii="Times New Roman" w:hAnsi="Times New Roman" w:cs="Times New Roman"/>
          <w:sz w:val="24"/>
          <w:szCs w:val="24"/>
        </w:rPr>
        <w:t xml:space="preserve">. </w:t>
      </w:r>
    </w:p>
    <w:p w14:paraId="2574061D" w14:textId="40C0762A" w:rsidR="00FF2839" w:rsidRPr="009E1FFD" w:rsidRDefault="00C62E07" w:rsidP="00D67AC1">
      <w:pPr>
        <w:spacing w:line="480" w:lineRule="auto"/>
        <w:ind w:firstLine="720"/>
        <w:rPr>
          <w:rFonts w:ascii="Times New Roman" w:hAnsi="Times New Roman" w:cs="Times New Roman"/>
          <w:sz w:val="24"/>
          <w:szCs w:val="24"/>
        </w:rPr>
      </w:pPr>
      <w:proofErr w:type="spellStart"/>
      <w:r w:rsidRPr="009E1FFD">
        <w:rPr>
          <w:rFonts w:ascii="Times New Roman" w:hAnsi="Times New Roman" w:cs="Times New Roman"/>
          <w:sz w:val="24"/>
          <w:szCs w:val="24"/>
        </w:rPr>
        <w:t>Trampuz</w:t>
      </w:r>
      <w:proofErr w:type="spellEnd"/>
      <w:r w:rsidRPr="009E1FFD">
        <w:rPr>
          <w:rFonts w:ascii="Times New Roman" w:hAnsi="Times New Roman" w:cs="Times New Roman"/>
          <w:sz w:val="24"/>
          <w:szCs w:val="24"/>
        </w:rPr>
        <w:t xml:space="preserve"> &amp; </w:t>
      </w:r>
      <w:proofErr w:type="spellStart"/>
      <w:r w:rsidRPr="009E1FFD">
        <w:rPr>
          <w:rFonts w:ascii="Times New Roman" w:hAnsi="Times New Roman" w:cs="Times New Roman"/>
          <w:sz w:val="24"/>
          <w:szCs w:val="24"/>
        </w:rPr>
        <w:t>Widmer</w:t>
      </w:r>
      <w:proofErr w:type="spellEnd"/>
      <w:r w:rsidR="00CE41F8" w:rsidRPr="009E1FFD">
        <w:rPr>
          <w:rFonts w:ascii="Times New Roman" w:hAnsi="Times New Roman" w:cs="Times New Roman"/>
          <w:sz w:val="24"/>
          <w:szCs w:val="24"/>
        </w:rPr>
        <w:t xml:space="preserve"> (2006)</w:t>
      </w:r>
      <w:r w:rsidRPr="009E1FFD">
        <w:rPr>
          <w:rFonts w:ascii="Times New Roman" w:hAnsi="Times New Roman" w:cs="Times New Roman"/>
          <w:sz w:val="24"/>
          <w:szCs w:val="24"/>
        </w:rPr>
        <w:t xml:space="preserve"> state that since the nurses are expected to be in the </w:t>
      </w:r>
      <w:commentRangeStart w:id="28"/>
      <w:r w:rsidR="00F33BB4" w:rsidRPr="007743E4">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Pr="009E1FFD">
        <w:rPr>
          <w:rFonts w:ascii="Times New Roman" w:hAnsi="Times New Roman" w:cs="Times New Roman"/>
          <w:sz w:val="24"/>
          <w:szCs w:val="24"/>
        </w:rPr>
        <w:t xml:space="preserve"> facility at all times, they are therefore assumed to be in contact with so many items and patients</w:t>
      </w:r>
      <w:commentRangeEnd w:id="28"/>
      <w:r w:rsidR="007743E4">
        <w:rPr>
          <w:rStyle w:val="CommentReference"/>
        </w:rPr>
        <w:commentReference w:id="28"/>
      </w:r>
      <w:r w:rsidRPr="009E1FFD">
        <w:rPr>
          <w:rFonts w:ascii="Times New Roman" w:hAnsi="Times New Roman" w:cs="Times New Roman"/>
          <w:sz w:val="24"/>
          <w:szCs w:val="24"/>
        </w:rPr>
        <w:t xml:space="preserve">. That makes them the potential carriers of these infections through their hands. That creates the need to have them decontaminated. Further, they are called upon to comply with the hand hygiene policy and also maintain patient safety. In addition, the very nurses are required </w:t>
      </w:r>
      <w:r w:rsidR="00A9578F" w:rsidRPr="009E1FFD">
        <w:rPr>
          <w:rFonts w:ascii="Times New Roman" w:hAnsi="Times New Roman" w:cs="Times New Roman"/>
          <w:sz w:val="24"/>
          <w:szCs w:val="24"/>
        </w:rPr>
        <w:t xml:space="preserve">to ensure the safety of the patients and as such to act as the advocate to a patient, as provided in the regulatory registration councils. In that case, the issue of accountability emerges. The </w:t>
      </w:r>
      <w:r w:rsidR="00B52A0D" w:rsidRPr="009E1FFD">
        <w:rPr>
          <w:rFonts w:ascii="Times New Roman" w:hAnsi="Times New Roman" w:cs="Times New Roman"/>
          <w:sz w:val="24"/>
          <w:szCs w:val="24"/>
        </w:rPr>
        <w:t xml:space="preserve">nurses are expected to demonstrate absolute </w:t>
      </w:r>
      <w:r w:rsidR="0017597A" w:rsidRPr="009E1FFD">
        <w:rPr>
          <w:rFonts w:ascii="Times New Roman" w:hAnsi="Times New Roman" w:cs="Times New Roman"/>
          <w:sz w:val="24"/>
          <w:szCs w:val="24"/>
        </w:rPr>
        <w:t xml:space="preserve">ethical and professional conduct </w:t>
      </w:r>
      <w:r w:rsidR="004C0555" w:rsidRPr="009E1FFD">
        <w:rPr>
          <w:rFonts w:ascii="Times New Roman" w:hAnsi="Times New Roman" w:cs="Times New Roman"/>
          <w:sz w:val="24"/>
          <w:szCs w:val="24"/>
        </w:rPr>
        <w:t xml:space="preserve">while they undertake their roles as care givers. For instance, pursuant to the </w:t>
      </w:r>
      <w:commentRangeStart w:id="29"/>
      <w:r w:rsidR="004C0555" w:rsidRPr="009E1FFD">
        <w:rPr>
          <w:rFonts w:ascii="Times New Roman" w:hAnsi="Times New Roman" w:cs="Times New Roman"/>
          <w:sz w:val="24"/>
          <w:szCs w:val="24"/>
        </w:rPr>
        <w:t>NMC</w:t>
      </w:r>
      <w:commentRangeEnd w:id="29"/>
      <w:r w:rsidR="007743E4">
        <w:rPr>
          <w:rStyle w:val="CommentReference"/>
        </w:rPr>
        <w:commentReference w:id="29"/>
      </w:r>
      <w:r w:rsidR="004C0555" w:rsidRPr="009E1FFD">
        <w:rPr>
          <w:rFonts w:ascii="Times New Roman" w:hAnsi="Times New Roman" w:cs="Times New Roman"/>
          <w:sz w:val="24"/>
          <w:szCs w:val="24"/>
        </w:rPr>
        <w:t>’ Code of Standards and Conduct, the nurses, as well as, the midwives are expected to give high profile care without ex</w:t>
      </w:r>
      <w:r w:rsidR="00FF2839" w:rsidRPr="009E1FFD">
        <w:rPr>
          <w:rFonts w:ascii="Times New Roman" w:hAnsi="Times New Roman" w:cs="Times New Roman"/>
          <w:sz w:val="24"/>
          <w:szCs w:val="24"/>
        </w:rPr>
        <w:t xml:space="preserve">emption. That includes ensuring that hand hygiene is observed (NMC 2008). </w:t>
      </w:r>
    </w:p>
    <w:p w14:paraId="6F1B3CEE" w14:textId="1966F49B" w:rsidR="00BE352E" w:rsidRPr="009E1FFD" w:rsidRDefault="00FF2839" w:rsidP="00D67AC1">
      <w:pPr>
        <w:spacing w:line="480" w:lineRule="auto"/>
        <w:ind w:firstLine="720"/>
        <w:rPr>
          <w:rFonts w:ascii="Times New Roman" w:hAnsi="Times New Roman" w:cs="Times New Roman"/>
          <w:sz w:val="24"/>
          <w:szCs w:val="24"/>
        </w:rPr>
      </w:pPr>
      <w:proofErr w:type="spellStart"/>
      <w:r w:rsidRPr="009E1FFD">
        <w:rPr>
          <w:rFonts w:ascii="Times New Roman" w:hAnsi="Times New Roman" w:cs="Times New Roman"/>
          <w:sz w:val="24"/>
          <w:szCs w:val="24"/>
        </w:rPr>
        <w:t>Cambell</w:t>
      </w:r>
      <w:proofErr w:type="spellEnd"/>
      <w:r w:rsidRPr="009E1FFD">
        <w:rPr>
          <w:rFonts w:ascii="Times New Roman" w:hAnsi="Times New Roman" w:cs="Times New Roman"/>
          <w:sz w:val="24"/>
          <w:szCs w:val="24"/>
        </w:rPr>
        <w:t xml:space="preserve"> </w:t>
      </w:r>
      <w:commentRangeStart w:id="30"/>
      <w:r w:rsidRPr="009E1FFD">
        <w:rPr>
          <w:rFonts w:ascii="Times New Roman" w:hAnsi="Times New Roman" w:cs="Times New Roman"/>
          <w:sz w:val="24"/>
          <w:szCs w:val="24"/>
        </w:rPr>
        <w:t xml:space="preserve">(2010) states that despite the fact that the nurses are expected to operate and observe the highest level of hand hygiene, some of the nurses still exhibit some </w:t>
      </w:r>
      <w:r w:rsidRPr="00D54559">
        <w:rPr>
          <w:rFonts w:ascii="Times New Roman" w:hAnsi="Times New Roman" w:cs="Times New Roman"/>
          <w:strike/>
          <w:sz w:val="24"/>
          <w:szCs w:val="24"/>
          <w:highlight w:val="green"/>
        </w:rPr>
        <w:t>annoyingly</w:t>
      </w:r>
      <w:r w:rsidRPr="009E1FFD">
        <w:rPr>
          <w:rFonts w:ascii="Times New Roman" w:hAnsi="Times New Roman" w:cs="Times New Roman"/>
          <w:sz w:val="24"/>
          <w:szCs w:val="24"/>
        </w:rPr>
        <w:t xml:space="preserve"> low level of compliance. </w:t>
      </w:r>
      <w:commentRangeEnd w:id="30"/>
      <w:r w:rsidR="00ED0927">
        <w:rPr>
          <w:rStyle w:val="CommentReference"/>
        </w:rPr>
        <w:commentReference w:id="30"/>
      </w:r>
      <w:commentRangeStart w:id="31"/>
      <w:r w:rsidRPr="009E1FFD">
        <w:rPr>
          <w:rFonts w:ascii="Times New Roman" w:hAnsi="Times New Roman" w:cs="Times New Roman"/>
          <w:sz w:val="24"/>
          <w:szCs w:val="24"/>
        </w:rPr>
        <w:t xml:space="preserve">That is because they tend to assume that the outcomes or aftermaths of such activities will not affect them directly. </w:t>
      </w:r>
      <w:r w:rsidR="002362E9" w:rsidRPr="009E1FFD">
        <w:rPr>
          <w:rFonts w:ascii="Times New Roman" w:hAnsi="Times New Roman" w:cs="Times New Roman"/>
          <w:sz w:val="24"/>
          <w:szCs w:val="24"/>
        </w:rPr>
        <w:t>Instead, they assume that it is the responsibility of other respective departments such as the infection control departments</w:t>
      </w:r>
      <w:commentRangeEnd w:id="31"/>
      <w:r w:rsidR="00D54559">
        <w:rPr>
          <w:rStyle w:val="CommentReference"/>
        </w:rPr>
        <w:commentReference w:id="31"/>
      </w:r>
      <w:r w:rsidR="002362E9" w:rsidRPr="009E1FFD">
        <w:rPr>
          <w:rFonts w:ascii="Times New Roman" w:hAnsi="Times New Roman" w:cs="Times New Roman"/>
          <w:sz w:val="24"/>
          <w:szCs w:val="24"/>
        </w:rPr>
        <w:t xml:space="preserve">. </w:t>
      </w:r>
      <w:proofErr w:type="spellStart"/>
      <w:r w:rsidR="002362E9" w:rsidRPr="009E1FFD">
        <w:rPr>
          <w:rFonts w:ascii="Times New Roman" w:hAnsi="Times New Roman" w:cs="Times New Roman"/>
          <w:sz w:val="24"/>
          <w:szCs w:val="24"/>
        </w:rPr>
        <w:t>Nazarko</w:t>
      </w:r>
      <w:proofErr w:type="spellEnd"/>
      <w:r w:rsidR="002362E9" w:rsidRPr="009E1FFD">
        <w:rPr>
          <w:rFonts w:ascii="Times New Roman" w:hAnsi="Times New Roman" w:cs="Times New Roman"/>
          <w:sz w:val="24"/>
          <w:szCs w:val="24"/>
        </w:rPr>
        <w:t xml:space="preserve"> (2009) f</w:t>
      </w:r>
      <w:r w:rsidR="002362E9" w:rsidRPr="00D54559">
        <w:rPr>
          <w:rFonts w:ascii="Times New Roman" w:hAnsi="Times New Roman" w:cs="Times New Roman"/>
          <w:strike/>
          <w:sz w:val="24"/>
          <w:szCs w:val="24"/>
          <w:highlight w:val="green"/>
        </w:rPr>
        <w:t>urther</w:t>
      </w:r>
      <w:r w:rsidR="002362E9" w:rsidRPr="00D54559">
        <w:rPr>
          <w:rFonts w:ascii="Times New Roman" w:hAnsi="Times New Roman" w:cs="Times New Roman"/>
          <w:strike/>
          <w:sz w:val="24"/>
          <w:szCs w:val="24"/>
        </w:rPr>
        <w:t xml:space="preserve"> </w:t>
      </w:r>
      <w:r w:rsidR="002362E9" w:rsidRPr="009E1FFD">
        <w:rPr>
          <w:rFonts w:ascii="Times New Roman" w:hAnsi="Times New Roman" w:cs="Times New Roman"/>
          <w:sz w:val="24"/>
          <w:szCs w:val="24"/>
        </w:rPr>
        <w:t xml:space="preserve">indicates that the nurses tend to argue or </w:t>
      </w:r>
      <w:r w:rsidR="00D74FC7" w:rsidRPr="009E1FFD">
        <w:rPr>
          <w:rFonts w:ascii="Times New Roman" w:hAnsi="Times New Roman" w:cs="Times New Roman"/>
          <w:sz w:val="24"/>
          <w:szCs w:val="24"/>
        </w:rPr>
        <w:t xml:space="preserve">even disregard the need to observe hand hygiene arguing that they are feasibly very engaged and do not have time to disinfect themselves. Hence, </w:t>
      </w:r>
      <w:r w:rsidR="00D74FC7" w:rsidRPr="009E1FFD">
        <w:rPr>
          <w:rFonts w:ascii="Times New Roman" w:hAnsi="Times New Roman" w:cs="Times New Roman"/>
          <w:sz w:val="24"/>
          <w:szCs w:val="24"/>
        </w:rPr>
        <w:lastRenderedPageBreak/>
        <w:t xml:space="preserve">the </w:t>
      </w:r>
      <w:commentRangeStart w:id="32"/>
      <w:r w:rsidR="00D74FC7" w:rsidRPr="009E1FFD">
        <w:rPr>
          <w:rFonts w:ascii="Times New Roman" w:hAnsi="Times New Roman" w:cs="Times New Roman"/>
          <w:sz w:val="24"/>
          <w:szCs w:val="24"/>
        </w:rPr>
        <w:t xml:space="preserve">bargain </w:t>
      </w:r>
      <w:commentRangeEnd w:id="32"/>
      <w:r w:rsidR="00D54559">
        <w:rPr>
          <w:rStyle w:val="CommentReference"/>
        </w:rPr>
        <w:commentReference w:id="32"/>
      </w:r>
      <w:r w:rsidR="00D74FC7" w:rsidRPr="009E1FFD">
        <w:rPr>
          <w:rFonts w:ascii="Times New Roman" w:hAnsi="Times New Roman" w:cs="Times New Roman"/>
          <w:sz w:val="24"/>
          <w:szCs w:val="24"/>
        </w:rPr>
        <w:t xml:space="preserve">in this case is between time and hygiene. </w:t>
      </w:r>
      <w:r w:rsidR="008F3E46" w:rsidRPr="009E1FFD">
        <w:rPr>
          <w:rFonts w:ascii="Times New Roman" w:hAnsi="Times New Roman" w:cs="Times New Roman"/>
          <w:sz w:val="24"/>
          <w:szCs w:val="24"/>
        </w:rPr>
        <w:t>The nurses</w:t>
      </w:r>
      <w:r w:rsidR="00B45248" w:rsidRPr="009E1FFD">
        <w:rPr>
          <w:rFonts w:ascii="Times New Roman" w:hAnsi="Times New Roman" w:cs="Times New Roman"/>
          <w:sz w:val="24"/>
          <w:szCs w:val="24"/>
        </w:rPr>
        <w:t xml:space="preserve"> conclude that they are free to remove gloves without having to wash their hands and could use the same gloves to treat an alternative patient or even multiple patients. </w:t>
      </w:r>
      <w:r w:rsidR="00B45248" w:rsidRPr="00D54559">
        <w:rPr>
          <w:rFonts w:ascii="Times New Roman" w:hAnsi="Times New Roman" w:cs="Times New Roman"/>
          <w:strike/>
          <w:sz w:val="24"/>
          <w:szCs w:val="24"/>
        </w:rPr>
        <w:t>That</w:t>
      </w:r>
      <w:r w:rsidR="00B45905" w:rsidRPr="00D54559">
        <w:rPr>
          <w:rFonts w:ascii="Times New Roman" w:hAnsi="Times New Roman" w:cs="Times New Roman"/>
          <w:strike/>
          <w:sz w:val="24"/>
          <w:szCs w:val="24"/>
        </w:rPr>
        <w:t>, according to</w:t>
      </w:r>
      <w:r w:rsidR="00B45905" w:rsidRPr="009E1FFD">
        <w:rPr>
          <w:rFonts w:ascii="Times New Roman" w:hAnsi="Times New Roman" w:cs="Times New Roman"/>
          <w:sz w:val="24"/>
          <w:szCs w:val="24"/>
        </w:rPr>
        <w:t xml:space="preserve"> </w:t>
      </w:r>
      <w:proofErr w:type="spellStart"/>
      <w:r w:rsidR="00B45905" w:rsidRPr="009E1FFD">
        <w:rPr>
          <w:rFonts w:ascii="Times New Roman" w:hAnsi="Times New Roman" w:cs="Times New Roman"/>
          <w:sz w:val="24"/>
          <w:szCs w:val="24"/>
        </w:rPr>
        <w:t>Ott</w:t>
      </w:r>
      <w:proofErr w:type="spellEnd"/>
      <w:r w:rsidR="00B45905" w:rsidRPr="009E1FFD">
        <w:rPr>
          <w:rFonts w:ascii="Times New Roman" w:hAnsi="Times New Roman" w:cs="Times New Roman"/>
          <w:sz w:val="24"/>
          <w:szCs w:val="24"/>
        </w:rPr>
        <w:t xml:space="preserve"> </w:t>
      </w:r>
      <w:r w:rsidR="00B45905" w:rsidRPr="00FD54A6">
        <w:rPr>
          <w:rFonts w:ascii="Times New Roman" w:hAnsi="Times New Roman" w:cs="Times New Roman"/>
          <w:sz w:val="24"/>
          <w:szCs w:val="24"/>
          <w:highlight w:val="green"/>
        </w:rPr>
        <w:t>&amp;</w:t>
      </w:r>
      <w:r w:rsidR="00B45905" w:rsidRPr="009E1FFD">
        <w:rPr>
          <w:rFonts w:ascii="Times New Roman" w:hAnsi="Times New Roman" w:cs="Times New Roman"/>
          <w:sz w:val="24"/>
          <w:szCs w:val="24"/>
        </w:rPr>
        <w:t xml:space="preserve"> French (2010)</w:t>
      </w:r>
      <w:r w:rsidR="00B45905" w:rsidRPr="00D54559">
        <w:rPr>
          <w:rFonts w:ascii="Times New Roman" w:hAnsi="Times New Roman" w:cs="Times New Roman"/>
          <w:strike/>
          <w:sz w:val="24"/>
          <w:szCs w:val="24"/>
        </w:rPr>
        <w:t>,</w:t>
      </w:r>
      <w:r w:rsidR="00B45905" w:rsidRPr="009E1FFD">
        <w:rPr>
          <w:rFonts w:ascii="Times New Roman" w:hAnsi="Times New Roman" w:cs="Times New Roman"/>
          <w:sz w:val="24"/>
          <w:szCs w:val="24"/>
        </w:rPr>
        <w:t xml:space="preserve"> </w:t>
      </w:r>
      <w:r w:rsidR="00B45905" w:rsidRPr="00D54559">
        <w:rPr>
          <w:rFonts w:ascii="Times New Roman" w:hAnsi="Times New Roman" w:cs="Times New Roman"/>
          <w:strike/>
          <w:sz w:val="24"/>
          <w:szCs w:val="24"/>
        </w:rPr>
        <w:t>has become</w:t>
      </w:r>
      <w:r w:rsidR="00B45905" w:rsidRPr="009E1FFD">
        <w:rPr>
          <w:rFonts w:ascii="Times New Roman" w:hAnsi="Times New Roman" w:cs="Times New Roman"/>
          <w:sz w:val="24"/>
          <w:szCs w:val="24"/>
        </w:rPr>
        <w:t xml:space="preserve"> </w:t>
      </w:r>
      <w:r w:rsidR="00B45905" w:rsidRPr="00D54559">
        <w:rPr>
          <w:rFonts w:ascii="Times New Roman" w:hAnsi="Times New Roman" w:cs="Times New Roman"/>
          <w:strike/>
          <w:sz w:val="24"/>
          <w:szCs w:val="24"/>
        </w:rPr>
        <w:t>quite prevalent to the extent</w:t>
      </w:r>
      <w:r w:rsidR="00B45905" w:rsidRPr="009E1FFD">
        <w:rPr>
          <w:rFonts w:ascii="Times New Roman" w:hAnsi="Times New Roman" w:cs="Times New Roman"/>
          <w:sz w:val="24"/>
          <w:szCs w:val="24"/>
        </w:rPr>
        <w:t xml:space="preserve"> </w:t>
      </w:r>
      <w:r w:rsidR="00D54559" w:rsidRPr="00D54559">
        <w:rPr>
          <w:rFonts w:ascii="Times New Roman" w:hAnsi="Times New Roman" w:cs="Times New Roman"/>
          <w:sz w:val="24"/>
          <w:szCs w:val="24"/>
          <w:highlight w:val="green"/>
        </w:rPr>
        <w:t>state</w:t>
      </w:r>
      <w:r w:rsidR="00D54559">
        <w:rPr>
          <w:rFonts w:ascii="Times New Roman" w:hAnsi="Times New Roman" w:cs="Times New Roman"/>
          <w:sz w:val="24"/>
          <w:szCs w:val="24"/>
        </w:rPr>
        <w:t xml:space="preserve"> </w:t>
      </w:r>
      <w:r w:rsidR="00B45905" w:rsidRPr="009E1FFD">
        <w:rPr>
          <w:rFonts w:ascii="Times New Roman" w:hAnsi="Times New Roman" w:cs="Times New Roman"/>
          <w:sz w:val="24"/>
          <w:szCs w:val="24"/>
        </w:rPr>
        <w:t xml:space="preserve">that </w:t>
      </w:r>
      <w:commentRangeStart w:id="33"/>
      <w:r w:rsidR="00B45905" w:rsidRPr="009E1FFD">
        <w:rPr>
          <w:rFonts w:ascii="Times New Roman" w:hAnsi="Times New Roman" w:cs="Times New Roman"/>
          <w:sz w:val="24"/>
          <w:szCs w:val="24"/>
        </w:rPr>
        <w:t xml:space="preserve">approximately 20 percent of all the nurses are the only ones who consider the need to have their hands clean after removing </w:t>
      </w:r>
      <w:commentRangeEnd w:id="33"/>
      <w:r w:rsidR="00D54559">
        <w:rPr>
          <w:rStyle w:val="CommentReference"/>
        </w:rPr>
        <w:commentReference w:id="33"/>
      </w:r>
      <w:r w:rsidR="00B45905" w:rsidRPr="009E1FFD">
        <w:rPr>
          <w:rFonts w:ascii="Times New Roman" w:hAnsi="Times New Roman" w:cs="Times New Roman"/>
          <w:sz w:val="24"/>
          <w:szCs w:val="24"/>
        </w:rPr>
        <w:t xml:space="preserve">the globes and </w:t>
      </w:r>
      <w:r w:rsidR="005B19CE" w:rsidRPr="009E1FFD">
        <w:rPr>
          <w:rFonts w:ascii="Times New Roman" w:hAnsi="Times New Roman" w:cs="Times New Roman"/>
          <w:sz w:val="24"/>
          <w:szCs w:val="24"/>
        </w:rPr>
        <w:t xml:space="preserve">not reusing these gloves. </w:t>
      </w:r>
    </w:p>
    <w:p w14:paraId="02FD71B9" w14:textId="5D2D03D3" w:rsidR="00DA6F4F" w:rsidRPr="009E1FFD" w:rsidRDefault="00BE352E"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Hand hygiene, does not remain the responsibility of the nurses only. Instead, it is a collective role by every individual who is offering </w:t>
      </w:r>
      <w:r w:rsidR="00F33BB4" w:rsidRPr="00D54559">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Pr="009E1FFD">
        <w:rPr>
          <w:rFonts w:ascii="Times New Roman" w:hAnsi="Times New Roman" w:cs="Times New Roman"/>
          <w:sz w:val="24"/>
          <w:szCs w:val="24"/>
        </w:rPr>
        <w:t xml:space="preserve"> services in any </w:t>
      </w:r>
      <w:r w:rsidR="00F33BB4" w:rsidRPr="00D54559">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Pr="009E1FFD">
        <w:rPr>
          <w:rFonts w:ascii="Times New Roman" w:hAnsi="Times New Roman" w:cs="Times New Roman"/>
          <w:sz w:val="24"/>
          <w:szCs w:val="24"/>
        </w:rPr>
        <w:t xml:space="preserve"> facility. The patients, too, are expected to be part of the process of ensuring that they are disinfected since they </w:t>
      </w:r>
      <w:r w:rsidRPr="00D54559">
        <w:rPr>
          <w:rFonts w:ascii="Times New Roman" w:hAnsi="Times New Roman" w:cs="Times New Roman"/>
          <w:strike/>
          <w:sz w:val="24"/>
          <w:szCs w:val="24"/>
          <w:highlight w:val="green"/>
        </w:rPr>
        <w:t>also</w:t>
      </w:r>
      <w:r w:rsidRPr="009E1FFD">
        <w:rPr>
          <w:rFonts w:ascii="Times New Roman" w:hAnsi="Times New Roman" w:cs="Times New Roman"/>
          <w:sz w:val="24"/>
          <w:szCs w:val="24"/>
        </w:rPr>
        <w:t xml:space="preserve"> </w:t>
      </w:r>
      <w:commentRangeStart w:id="34"/>
      <w:r w:rsidRPr="00D54559">
        <w:rPr>
          <w:rFonts w:ascii="Times New Roman" w:hAnsi="Times New Roman" w:cs="Times New Roman"/>
          <w:strike/>
          <w:sz w:val="24"/>
          <w:szCs w:val="24"/>
        </w:rPr>
        <w:t>get</w:t>
      </w:r>
      <w:commentRangeEnd w:id="34"/>
      <w:r w:rsidR="00D54559">
        <w:rPr>
          <w:rStyle w:val="CommentReference"/>
        </w:rPr>
        <w:commentReference w:id="34"/>
      </w:r>
      <w:r w:rsidRPr="009E1FFD">
        <w:rPr>
          <w:rFonts w:ascii="Times New Roman" w:hAnsi="Times New Roman" w:cs="Times New Roman"/>
          <w:sz w:val="24"/>
          <w:szCs w:val="24"/>
        </w:rPr>
        <w:t xml:space="preserve"> into contact with much surface in the hospital with their bare hands. </w:t>
      </w:r>
      <w:r w:rsidR="008771D8" w:rsidRPr="009E1FFD">
        <w:rPr>
          <w:rFonts w:ascii="Times New Roman" w:hAnsi="Times New Roman" w:cs="Times New Roman"/>
          <w:sz w:val="24"/>
          <w:szCs w:val="24"/>
        </w:rPr>
        <w:t xml:space="preserve">According to Collins and </w:t>
      </w:r>
      <w:commentRangeStart w:id="35"/>
      <w:r w:rsidR="008771D8" w:rsidRPr="009E1FFD">
        <w:rPr>
          <w:rFonts w:ascii="Times New Roman" w:hAnsi="Times New Roman" w:cs="Times New Roman"/>
          <w:sz w:val="24"/>
          <w:szCs w:val="24"/>
        </w:rPr>
        <w:t>Hampton</w:t>
      </w:r>
      <w:commentRangeEnd w:id="35"/>
      <w:r w:rsidR="00D54559">
        <w:rPr>
          <w:rStyle w:val="CommentReference"/>
        </w:rPr>
        <w:commentReference w:id="35"/>
      </w:r>
      <w:r w:rsidR="008771D8" w:rsidRPr="009E1FFD">
        <w:rPr>
          <w:rFonts w:ascii="Times New Roman" w:hAnsi="Times New Roman" w:cs="Times New Roman"/>
          <w:sz w:val="24"/>
          <w:szCs w:val="24"/>
        </w:rPr>
        <w:t>, involvement of the patient in ensuring that they observe hand hygiene elevates the level or rate of compliance by 50 percent.</w:t>
      </w:r>
      <w:r w:rsidR="00287D5A" w:rsidRPr="009E1FFD">
        <w:rPr>
          <w:rFonts w:ascii="Times New Roman" w:hAnsi="Times New Roman" w:cs="Times New Roman"/>
          <w:sz w:val="24"/>
          <w:szCs w:val="24"/>
        </w:rPr>
        <w:t xml:space="preserve"> </w:t>
      </w:r>
      <w:commentRangeStart w:id="36"/>
      <w:r w:rsidR="007F3C7A" w:rsidRPr="009E1FFD">
        <w:rPr>
          <w:rFonts w:ascii="Times New Roman" w:hAnsi="Times New Roman" w:cs="Times New Roman"/>
          <w:sz w:val="24"/>
          <w:szCs w:val="24"/>
        </w:rPr>
        <w:t xml:space="preserve">It has </w:t>
      </w:r>
      <w:commentRangeEnd w:id="36"/>
      <w:r w:rsidR="00D54559">
        <w:rPr>
          <w:rStyle w:val="CommentReference"/>
        </w:rPr>
        <w:commentReference w:id="36"/>
      </w:r>
      <w:r w:rsidR="007F3C7A" w:rsidRPr="009E1FFD">
        <w:rPr>
          <w:rFonts w:ascii="Times New Roman" w:hAnsi="Times New Roman" w:cs="Times New Roman"/>
          <w:sz w:val="24"/>
          <w:szCs w:val="24"/>
        </w:rPr>
        <w:t>been established that there are instances where some patients find it possible to ask the care givers whether they have washed their hands before attending to them. Others feel that they are expressing a high level of distrust when they ask the caregivers on their status as far as hand hygiene is concerned.</w:t>
      </w:r>
      <w:r w:rsidR="00B52FC0" w:rsidRPr="009E1FFD">
        <w:rPr>
          <w:rFonts w:ascii="Times New Roman" w:hAnsi="Times New Roman" w:cs="Times New Roman"/>
          <w:sz w:val="24"/>
          <w:szCs w:val="24"/>
        </w:rPr>
        <w:t xml:space="preserve"> </w:t>
      </w:r>
      <w:r w:rsidR="00B90C32" w:rsidRPr="009E1FFD">
        <w:rPr>
          <w:rFonts w:ascii="Times New Roman" w:hAnsi="Times New Roman" w:cs="Times New Roman"/>
          <w:sz w:val="24"/>
          <w:szCs w:val="24"/>
        </w:rPr>
        <w:t xml:space="preserve">However, just like Penzias (2010) indicates, </w:t>
      </w:r>
      <w:r w:rsidR="00461170" w:rsidRPr="009E1FFD">
        <w:rPr>
          <w:rFonts w:ascii="Times New Roman" w:hAnsi="Times New Roman" w:cs="Times New Roman"/>
          <w:sz w:val="24"/>
          <w:szCs w:val="24"/>
        </w:rPr>
        <w:t xml:space="preserve">the patient tends to feel a sense of reassurance when the </w:t>
      </w:r>
      <w:r w:rsidR="00F33BB4" w:rsidRPr="00D54559">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461170" w:rsidRPr="009E1FFD">
        <w:rPr>
          <w:rFonts w:ascii="Times New Roman" w:hAnsi="Times New Roman" w:cs="Times New Roman"/>
          <w:sz w:val="24"/>
          <w:szCs w:val="24"/>
        </w:rPr>
        <w:t xml:space="preserve"> worker exemplify a trend of observing hand hygiene. That is because the hospital or treatment environment plays a huge part in </w:t>
      </w:r>
      <w:r w:rsidR="00863961" w:rsidRPr="009E1FFD">
        <w:rPr>
          <w:rFonts w:ascii="Times New Roman" w:hAnsi="Times New Roman" w:cs="Times New Roman"/>
          <w:sz w:val="24"/>
          <w:szCs w:val="24"/>
        </w:rPr>
        <w:t xml:space="preserve">promoting better </w:t>
      </w:r>
      <w:r w:rsidR="00F33BB4" w:rsidRPr="00D54559">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863961" w:rsidRPr="009E1FFD">
        <w:rPr>
          <w:rFonts w:ascii="Times New Roman" w:hAnsi="Times New Roman" w:cs="Times New Roman"/>
          <w:sz w:val="24"/>
          <w:szCs w:val="24"/>
        </w:rPr>
        <w:t xml:space="preserve"> and reduced cases of illnesses that one acquires after visiting a </w:t>
      </w:r>
      <w:r w:rsidR="00F33BB4" w:rsidRPr="00D54559">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863961" w:rsidRPr="009E1FFD">
        <w:rPr>
          <w:rFonts w:ascii="Times New Roman" w:hAnsi="Times New Roman" w:cs="Times New Roman"/>
          <w:sz w:val="24"/>
          <w:szCs w:val="24"/>
        </w:rPr>
        <w:t xml:space="preserve"> institution. </w:t>
      </w:r>
    </w:p>
    <w:p w14:paraId="5000720A" w14:textId="77777777" w:rsidR="00876344" w:rsidRPr="009E1FFD" w:rsidRDefault="009E4E27"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t xml:space="preserve">Hand Hygiene Techniques </w:t>
      </w:r>
      <w:r w:rsidR="00C15D64" w:rsidRPr="009E1FFD">
        <w:rPr>
          <w:rFonts w:ascii="Times New Roman" w:hAnsi="Times New Roman" w:cs="Times New Roman"/>
          <w:b/>
          <w:sz w:val="24"/>
          <w:szCs w:val="24"/>
        </w:rPr>
        <w:t>that a</w:t>
      </w:r>
      <w:r w:rsidR="00327969" w:rsidRPr="009E1FFD">
        <w:rPr>
          <w:rFonts w:ascii="Times New Roman" w:hAnsi="Times New Roman" w:cs="Times New Roman"/>
          <w:b/>
          <w:sz w:val="24"/>
          <w:szCs w:val="24"/>
        </w:rPr>
        <w:t>re Highly Effective</w:t>
      </w:r>
    </w:p>
    <w:p w14:paraId="3C23CD71" w14:textId="6EFFC6B0" w:rsidR="00991225" w:rsidRPr="009E1FFD" w:rsidRDefault="00243923"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A series of research has been conducted </w:t>
      </w:r>
      <w:r w:rsidR="00694D09" w:rsidRPr="009E1FFD">
        <w:rPr>
          <w:rFonts w:ascii="Times New Roman" w:hAnsi="Times New Roman" w:cs="Times New Roman"/>
          <w:sz w:val="24"/>
          <w:szCs w:val="24"/>
        </w:rPr>
        <w:t>concerning effective hand hygiene techniques</w:t>
      </w:r>
      <w:r w:rsidRPr="009E1FFD">
        <w:rPr>
          <w:rFonts w:ascii="Times New Roman" w:hAnsi="Times New Roman" w:cs="Times New Roman"/>
          <w:sz w:val="24"/>
          <w:szCs w:val="24"/>
        </w:rPr>
        <w:t xml:space="preserve">. </w:t>
      </w:r>
      <w:r w:rsidR="007174CA" w:rsidRPr="009E1FFD">
        <w:rPr>
          <w:rFonts w:ascii="Times New Roman" w:hAnsi="Times New Roman" w:cs="Times New Roman"/>
          <w:sz w:val="24"/>
          <w:szCs w:val="24"/>
        </w:rPr>
        <w:t>Effectiveness in as far as hand hygiene is concerned is affiliated with</w:t>
      </w:r>
      <w:r w:rsidR="001A7D59" w:rsidRPr="009E1FFD">
        <w:rPr>
          <w:rFonts w:ascii="Times New Roman" w:hAnsi="Times New Roman" w:cs="Times New Roman"/>
          <w:sz w:val="24"/>
          <w:szCs w:val="24"/>
        </w:rPr>
        <w:t xml:space="preserve"> </w:t>
      </w:r>
      <w:r w:rsidR="00200482" w:rsidRPr="009E1FFD">
        <w:rPr>
          <w:rFonts w:ascii="Times New Roman" w:hAnsi="Times New Roman" w:cs="Times New Roman"/>
          <w:sz w:val="24"/>
          <w:szCs w:val="24"/>
        </w:rPr>
        <w:t xml:space="preserve">the reduction of the </w:t>
      </w:r>
      <w:r w:rsidR="00200482" w:rsidRPr="009E1FFD">
        <w:rPr>
          <w:rFonts w:ascii="Times New Roman" w:hAnsi="Times New Roman" w:cs="Times New Roman"/>
          <w:sz w:val="24"/>
          <w:szCs w:val="24"/>
        </w:rPr>
        <w:lastRenderedPageBreak/>
        <w:t>microbi</w:t>
      </w:r>
      <w:r w:rsidR="00694D09" w:rsidRPr="009E1FFD">
        <w:rPr>
          <w:rFonts w:ascii="Times New Roman" w:hAnsi="Times New Roman" w:cs="Times New Roman"/>
          <w:sz w:val="24"/>
          <w:szCs w:val="24"/>
        </w:rPr>
        <w:t>al colonization of the skin and</w:t>
      </w:r>
      <w:r w:rsidR="00200482" w:rsidRPr="009E1FFD">
        <w:rPr>
          <w:rFonts w:ascii="Times New Roman" w:hAnsi="Times New Roman" w:cs="Times New Roman"/>
          <w:sz w:val="24"/>
          <w:szCs w:val="24"/>
        </w:rPr>
        <w:t xml:space="preserve"> the visible soiling. According to Mani et.al (2010),</w:t>
      </w:r>
      <w:r w:rsidR="001812BC" w:rsidRPr="009E1FFD">
        <w:rPr>
          <w:rFonts w:ascii="Times New Roman" w:hAnsi="Times New Roman" w:cs="Times New Roman"/>
          <w:sz w:val="24"/>
          <w:szCs w:val="24"/>
        </w:rPr>
        <w:t xml:space="preserve"> </w:t>
      </w:r>
      <w:r w:rsidR="007549D6" w:rsidRPr="009E1FFD">
        <w:rPr>
          <w:rFonts w:ascii="Times New Roman" w:hAnsi="Times New Roman" w:cs="Times New Roman"/>
          <w:sz w:val="24"/>
          <w:szCs w:val="24"/>
        </w:rPr>
        <w:t xml:space="preserve">there are two pathogens that often contaminate the </w:t>
      </w:r>
      <w:r w:rsidR="00F33BB4" w:rsidRPr="00D54559">
        <w:rPr>
          <w:rFonts w:ascii="Times New Roman" w:hAnsi="Times New Roman" w:cs="Times New Roman"/>
          <w:sz w:val="24"/>
          <w:szCs w:val="24"/>
          <w:highlight w:val="green"/>
        </w:rPr>
        <w:t>H</w:t>
      </w:r>
      <w:r w:rsidR="00F33BB4" w:rsidRPr="009E1FFD">
        <w:rPr>
          <w:rFonts w:ascii="Times New Roman" w:hAnsi="Times New Roman" w:cs="Times New Roman"/>
          <w:sz w:val="24"/>
          <w:szCs w:val="24"/>
        </w:rPr>
        <w:t>ealthcare</w:t>
      </w:r>
      <w:r w:rsidR="007549D6" w:rsidRPr="009E1FFD">
        <w:rPr>
          <w:rFonts w:ascii="Times New Roman" w:hAnsi="Times New Roman" w:cs="Times New Roman"/>
          <w:sz w:val="24"/>
          <w:szCs w:val="24"/>
        </w:rPr>
        <w:t xml:space="preserve"> givers such as nurses and midwives. These include the transient and the resident micro-organisms. Usually, the </w:t>
      </w:r>
      <w:r w:rsidR="007549D6" w:rsidRPr="00B149B2">
        <w:rPr>
          <w:rFonts w:ascii="Times New Roman" w:hAnsi="Times New Roman" w:cs="Times New Roman"/>
          <w:sz w:val="24"/>
          <w:szCs w:val="24"/>
          <w:highlight w:val="green"/>
        </w:rPr>
        <w:t>R</w:t>
      </w:r>
      <w:r w:rsidR="007549D6" w:rsidRPr="009E1FFD">
        <w:rPr>
          <w:rFonts w:ascii="Times New Roman" w:hAnsi="Times New Roman" w:cs="Times New Roman"/>
          <w:sz w:val="24"/>
          <w:szCs w:val="24"/>
        </w:rPr>
        <w:t>es</w:t>
      </w:r>
      <w:r w:rsidR="00F46DBA" w:rsidRPr="009E1FFD">
        <w:rPr>
          <w:rFonts w:ascii="Times New Roman" w:hAnsi="Times New Roman" w:cs="Times New Roman"/>
          <w:sz w:val="24"/>
          <w:szCs w:val="24"/>
        </w:rPr>
        <w:t xml:space="preserve">ident flora tends to go deep into the skin where one cannot identify it easily with the naked eyes. The transient flora tends to appear in an environment where one can easily see it and remove it. The aggressiveness of the infection is what determines the kind of method that will be used towards cleaning the hands. </w:t>
      </w:r>
      <w:r w:rsidR="001D7FD7" w:rsidRPr="009E1FFD">
        <w:rPr>
          <w:rFonts w:ascii="Times New Roman" w:hAnsi="Times New Roman" w:cs="Times New Roman"/>
          <w:sz w:val="24"/>
          <w:szCs w:val="24"/>
        </w:rPr>
        <w:t xml:space="preserve">Research provides that in a case scenario where the flora digs deep into the skin, it becomes necessary and sufficient to use a strategy that will foster </w:t>
      </w:r>
      <w:r w:rsidR="003949F6" w:rsidRPr="009E1FFD">
        <w:rPr>
          <w:rFonts w:ascii="Times New Roman" w:hAnsi="Times New Roman" w:cs="Times New Roman"/>
          <w:sz w:val="24"/>
          <w:szCs w:val="24"/>
        </w:rPr>
        <w:t xml:space="preserve">effective removal of the bacteria. Otherwise, the bacteria will tend to grow within the hair follicle areas and within time become hazardous to one’s body. </w:t>
      </w:r>
    </w:p>
    <w:p w14:paraId="448D306E" w14:textId="2CE1047E" w:rsidR="00906C99" w:rsidRPr="009E1FFD" w:rsidRDefault="003949F6" w:rsidP="00D67AC1">
      <w:pPr>
        <w:spacing w:line="480" w:lineRule="auto"/>
        <w:ind w:firstLine="720"/>
        <w:rPr>
          <w:rFonts w:ascii="Times New Roman" w:hAnsi="Times New Roman" w:cs="Times New Roman"/>
          <w:sz w:val="24"/>
          <w:szCs w:val="24"/>
        </w:rPr>
      </w:pPr>
      <w:proofErr w:type="spellStart"/>
      <w:r w:rsidRPr="009E1FFD">
        <w:rPr>
          <w:rFonts w:ascii="Times New Roman" w:hAnsi="Times New Roman" w:cs="Times New Roman"/>
          <w:sz w:val="24"/>
          <w:szCs w:val="24"/>
        </w:rPr>
        <w:t>Canham</w:t>
      </w:r>
      <w:proofErr w:type="spellEnd"/>
      <w:r w:rsidRPr="009E1FFD">
        <w:rPr>
          <w:rFonts w:ascii="Times New Roman" w:hAnsi="Times New Roman" w:cs="Times New Roman"/>
          <w:sz w:val="24"/>
          <w:szCs w:val="24"/>
        </w:rPr>
        <w:t xml:space="preserve"> </w:t>
      </w:r>
      <w:r w:rsidR="00991225" w:rsidRPr="009E1FFD">
        <w:rPr>
          <w:rFonts w:ascii="Times New Roman" w:hAnsi="Times New Roman" w:cs="Times New Roman"/>
          <w:sz w:val="24"/>
          <w:szCs w:val="24"/>
        </w:rPr>
        <w:t xml:space="preserve">(2011) </w:t>
      </w:r>
      <w:r w:rsidR="009E4CF0" w:rsidRPr="009E1FFD">
        <w:rPr>
          <w:rFonts w:ascii="Times New Roman" w:hAnsi="Times New Roman" w:cs="Times New Roman"/>
          <w:sz w:val="24"/>
          <w:szCs w:val="24"/>
        </w:rPr>
        <w:t xml:space="preserve">further explains that the </w:t>
      </w:r>
      <w:commentRangeStart w:id="37"/>
      <w:r w:rsidR="009E4CF0" w:rsidRPr="00B149B2">
        <w:rPr>
          <w:rFonts w:ascii="Times New Roman" w:hAnsi="Times New Roman" w:cs="Times New Roman"/>
          <w:sz w:val="24"/>
          <w:szCs w:val="24"/>
          <w:highlight w:val="green"/>
        </w:rPr>
        <w:t>T</w:t>
      </w:r>
      <w:r w:rsidR="009E4CF0" w:rsidRPr="009E1FFD">
        <w:rPr>
          <w:rFonts w:ascii="Times New Roman" w:hAnsi="Times New Roman" w:cs="Times New Roman"/>
          <w:sz w:val="24"/>
          <w:szCs w:val="24"/>
        </w:rPr>
        <w:t>ransient</w:t>
      </w:r>
      <w:commentRangeEnd w:id="37"/>
      <w:r w:rsidR="00B149B2">
        <w:rPr>
          <w:rStyle w:val="CommentReference"/>
        </w:rPr>
        <w:commentReference w:id="37"/>
      </w:r>
      <w:r w:rsidR="009E4CF0" w:rsidRPr="009E1FFD">
        <w:rPr>
          <w:rFonts w:ascii="Times New Roman" w:hAnsi="Times New Roman" w:cs="Times New Roman"/>
          <w:sz w:val="24"/>
          <w:szCs w:val="24"/>
        </w:rPr>
        <w:t xml:space="preserve"> flora kind of bacteria tend to affect the superficial skin layers. The </w:t>
      </w:r>
      <w:r w:rsidR="00F33BB4" w:rsidRPr="009E1FFD">
        <w:rPr>
          <w:rFonts w:ascii="Times New Roman" w:hAnsi="Times New Roman" w:cs="Times New Roman"/>
          <w:sz w:val="24"/>
          <w:szCs w:val="24"/>
        </w:rPr>
        <w:t>Healthcare</w:t>
      </w:r>
      <w:r w:rsidR="009E4CF0" w:rsidRPr="009E1FFD">
        <w:rPr>
          <w:rFonts w:ascii="Times New Roman" w:hAnsi="Times New Roman" w:cs="Times New Roman"/>
          <w:sz w:val="24"/>
          <w:szCs w:val="24"/>
        </w:rPr>
        <w:t xml:space="preserve"> givers often acquire this kind of infection when undertaking their routine duties of handling the patients and the equipment. These micro-organisms</w:t>
      </w:r>
      <w:r w:rsidR="009E4CF0" w:rsidRPr="00B149B2">
        <w:rPr>
          <w:rFonts w:ascii="Times New Roman" w:hAnsi="Times New Roman" w:cs="Times New Roman"/>
          <w:strike/>
          <w:sz w:val="24"/>
          <w:szCs w:val="24"/>
          <w:highlight w:val="green"/>
        </w:rPr>
        <w:t>, however,</w:t>
      </w:r>
      <w:r w:rsidR="009E4CF0" w:rsidRPr="009E1FFD">
        <w:rPr>
          <w:rFonts w:ascii="Times New Roman" w:hAnsi="Times New Roman" w:cs="Times New Roman"/>
          <w:sz w:val="24"/>
          <w:szCs w:val="24"/>
        </w:rPr>
        <w:t xml:space="preserve"> can be washed away easily. </w:t>
      </w:r>
      <w:r w:rsidR="006A6AFB" w:rsidRPr="009E1FFD">
        <w:rPr>
          <w:rFonts w:ascii="Times New Roman" w:hAnsi="Times New Roman" w:cs="Times New Roman"/>
          <w:sz w:val="24"/>
          <w:szCs w:val="24"/>
        </w:rPr>
        <w:t xml:space="preserve">The bacteria, however, has a potential of infecting the patients or even the caregivers with HAI. In consideration of the two kinds of micro-organisms and the </w:t>
      </w:r>
      <w:r w:rsidR="00A441CB" w:rsidRPr="009E1FFD">
        <w:rPr>
          <w:rFonts w:ascii="Times New Roman" w:hAnsi="Times New Roman" w:cs="Times New Roman"/>
          <w:sz w:val="24"/>
          <w:szCs w:val="24"/>
        </w:rPr>
        <w:t>impact they have on both the patients and care givers, it is b</w:t>
      </w:r>
      <w:r w:rsidR="00F22338" w:rsidRPr="009E1FFD">
        <w:rPr>
          <w:rFonts w:ascii="Times New Roman" w:hAnsi="Times New Roman" w:cs="Times New Roman"/>
          <w:sz w:val="24"/>
          <w:szCs w:val="24"/>
        </w:rPr>
        <w:t>eyond reasonable doubt that they are required to wash their hands with some hand-scrub alcohol or even antimicrobial detergents to reduce the level of infection risk</w:t>
      </w:r>
      <w:r w:rsidR="00C959EA" w:rsidRPr="009E1FFD">
        <w:rPr>
          <w:rFonts w:ascii="Times New Roman" w:hAnsi="Times New Roman" w:cs="Times New Roman"/>
          <w:sz w:val="24"/>
          <w:szCs w:val="24"/>
        </w:rPr>
        <w:t xml:space="preserve"> (</w:t>
      </w:r>
      <w:r w:rsidR="0047417D" w:rsidRPr="009E1FFD">
        <w:rPr>
          <w:rFonts w:ascii="Times New Roman" w:eastAsia="Times New Roman" w:hAnsi="Times New Roman" w:cs="Times New Roman"/>
          <w:color w:val="000000"/>
          <w:sz w:val="24"/>
          <w:szCs w:val="24"/>
        </w:rPr>
        <w:t>Huis, </w:t>
      </w:r>
      <w:r w:rsidR="00C959EA" w:rsidRPr="009E1FFD">
        <w:rPr>
          <w:rFonts w:ascii="Times New Roman" w:eastAsia="Times New Roman" w:hAnsi="Times New Roman" w:cs="Times New Roman"/>
          <w:color w:val="000000"/>
          <w:sz w:val="24"/>
          <w:szCs w:val="24"/>
        </w:rPr>
        <w:t>2012)</w:t>
      </w:r>
      <w:r w:rsidR="00F22338" w:rsidRPr="009E1FFD">
        <w:rPr>
          <w:rFonts w:ascii="Times New Roman" w:hAnsi="Times New Roman" w:cs="Times New Roman"/>
          <w:sz w:val="24"/>
          <w:szCs w:val="24"/>
        </w:rPr>
        <w:t>.</w:t>
      </w:r>
      <w:r w:rsidR="007E21B0" w:rsidRPr="009E1FFD">
        <w:rPr>
          <w:rFonts w:ascii="Times New Roman" w:hAnsi="Times New Roman" w:cs="Times New Roman"/>
          <w:sz w:val="24"/>
          <w:szCs w:val="24"/>
        </w:rPr>
        <w:t xml:space="preserve"> </w:t>
      </w:r>
      <w:r w:rsidR="00A2119E" w:rsidRPr="009E1FFD">
        <w:rPr>
          <w:rFonts w:ascii="Times New Roman" w:hAnsi="Times New Roman" w:cs="Times New Roman"/>
          <w:sz w:val="24"/>
          <w:szCs w:val="24"/>
        </w:rPr>
        <w:t>Careful cleaning of the</w:t>
      </w:r>
      <w:r w:rsidR="007A757F" w:rsidRPr="009E1FFD">
        <w:rPr>
          <w:rFonts w:ascii="Times New Roman" w:hAnsi="Times New Roman" w:cs="Times New Roman"/>
          <w:sz w:val="24"/>
          <w:szCs w:val="24"/>
        </w:rPr>
        <w:t xml:space="preserve"> </w:t>
      </w:r>
      <w:r w:rsidR="00F32E1C" w:rsidRPr="009E1FFD">
        <w:rPr>
          <w:rFonts w:ascii="Times New Roman" w:hAnsi="Times New Roman" w:cs="Times New Roman"/>
          <w:sz w:val="24"/>
          <w:szCs w:val="24"/>
        </w:rPr>
        <w:t xml:space="preserve">hands ensures that one is safe </w:t>
      </w:r>
      <w:r w:rsidR="00984EF4" w:rsidRPr="009E1FFD">
        <w:rPr>
          <w:rFonts w:ascii="Times New Roman" w:hAnsi="Times New Roman" w:cs="Times New Roman"/>
          <w:sz w:val="24"/>
          <w:szCs w:val="24"/>
        </w:rPr>
        <w:t xml:space="preserve">whereby all areas hidden and open are cleaned carefully to reduce the chances of the micro-organisms to hide themselves. </w:t>
      </w:r>
      <w:r w:rsidR="00526246" w:rsidRPr="009E1FFD">
        <w:rPr>
          <w:rFonts w:ascii="Times New Roman" w:hAnsi="Times New Roman" w:cs="Times New Roman"/>
          <w:sz w:val="24"/>
          <w:szCs w:val="24"/>
        </w:rPr>
        <w:t xml:space="preserve">In addition, the caregivers are advised to ensure that their </w:t>
      </w:r>
      <w:commentRangeStart w:id="38"/>
      <w:r w:rsidR="00526246" w:rsidRPr="009E1FFD">
        <w:rPr>
          <w:rFonts w:ascii="Times New Roman" w:hAnsi="Times New Roman" w:cs="Times New Roman"/>
          <w:sz w:val="24"/>
          <w:szCs w:val="24"/>
        </w:rPr>
        <w:t>fingers always remain short</w:t>
      </w:r>
      <w:r w:rsidR="00F32E1C" w:rsidRPr="009E1FFD">
        <w:rPr>
          <w:rFonts w:ascii="Times New Roman" w:hAnsi="Times New Roman" w:cs="Times New Roman"/>
          <w:sz w:val="24"/>
          <w:szCs w:val="24"/>
        </w:rPr>
        <w:t xml:space="preserve"> </w:t>
      </w:r>
      <w:commentRangeEnd w:id="38"/>
      <w:r w:rsidR="00B149B2">
        <w:rPr>
          <w:rStyle w:val="CommentReference"/>
        </w:rPr>
        <w:commentReference w:id="38"/>
      </w:r>
      <w:r w:rsidR="00526246" w:rsidRPr="009E1FFD">
        <w:rPr>
          <w:rFonts w:ascii="Times New Roman" w:hAnsi="Times New Roman" w:cs="Times New Roman"/>
          <w:sz w:val="24"/>
          <w:szCs w:val="24"/>
        </w:rPr>
        <w:t xml:space="preserve">in a bid to ensure that the chances of these </w:t>
      </w:r>
      <w:r w:rsidR="00D02ED2" w:rsidRPr="009E1FFD">
        <w:rPr>
          <w:rFonts w:ascii="Times New Roman" w:hAnsi="Times New Roman" w:cs="Times New Roman"/>
          <w:sz w:val="24"/>
          <w:szCs w:val="24"/>
        </w:rPr>
        <w:t xml:space="preserve">micro-organisms to hide in the </w:t>
      </w:r>
      <w:r w:rsidR="00951A80" w:rsidRPr="009E1FFD">
        <w:rPr>
          <w:rFonts w:ascii="Times New Roman" w:hAnsi="Times New Roman" w:cs="Times New Roman"/>
          <w:sz w:val="24"/>
          <w:szCs w:val="24"/>
        </w:rPr>
        <w:t xml:space="preserve">fingers are minimized. </w:t>
      </w:r>
    </w:p>
    <w:p w14:paraId="7787D7A1" w14:textId="01168DDA" w:rsidR="004E694F" w:rsidRPr="009E1FFD" w:rsidRDefault="00906C99"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lastRenderedPageBreak/>
        <w:t xml:space="preserve">Other provisions that are given by </w:t>
      </w:r>
      <w:proofErr w:type="spellStart"/>
      <w:r w:rsidRPr="009E1FFD">
        <w:rPr>
          <w:rFonts w:ascii="Times New Roman" w:hAnsi="Times New Roman" w:cs="Times New Roman"/>
          <w:sz w:val="24"/>
          <w:szCs w:val="24"/>
        </w:rPr>
        <w:t>Canham</w:t>
      </w:r>
      <w:proofErr w:type="spellEnd"/>
      <w:r w:rsidRPr="009E1FFD">
        <w:rPr>
          <w:rFonts w:ascii="Times New Roman" w:hAnsi="Times New Roman" w:cs="Times New Roman"/>
          <w:sz w:val="24"/>
          <w:szCs w:val="24"/>
        </w:rPr>
        <w:t xml:space="preserve"> (2011)</w:t>
      </w:r>
      <w:r w:rsidR="00526246" w:rsidRPr="009E1FFD">
        <w:rPr>
          <w:rFonts w:ascii="Times New Roman" w:hAnsi="Times New Roman" w:cs="Times New Roman"/>
          <w:sz w:val="24"/>
          <w:szCs w:val="24"/>
        </w:rPr>
        <w:t xml:space="preserve"> </w:t>
      </w:r>
      <w:r w:rsidRPr="009E1FFD">
        <w:rPr>
          <w:rFonts w:ascii="Times New Roman" w:hAnsi="Times New Roman" w:cs="Times New Roman"/>
          <w:sz w:val="24"/>
          <w:szCs w:val="24"/>
        </w:rPr>
        <w:t xml:space="preserve">include the fact that the hands should be dried to reduce the chances of cross infection. Usually, cross infection occurs in an environment where the microorganisms find a damp environment. </w:t>
      </w:r>
      <w:r w:rsidR="0034644E" w:rsidRPr="009E1FFD">
        <w:rPr>
          <w:rFonts w:ascii="Times New Roman" w:hAnsi="Times New Roman" w:cs="Times New Roman"/>
          <w:sz w:val="24"/>
          <w:szCs w:val="24"/>
        </w:rPr>
        <w:t xml:space="preserve">In addition, proper hand drying is then required before one can cover the hands with any form of cloth of glove. These covers tend to trap the moisture from within. That implies that the </w:t>
      </w:r>
      <w:r w:rsidR="00813995" w:rsidRPr="009E1FFD">
        <w:rPr>
          <w:rFonts w:ascii="Times New Roman" w:hAnsi="Times New Roman" w:cs="Times New Roman"/>
          <w:sz w:val="24"/>
          <w:szCs w:val="24"/>
        </w:rPr>
        <w:t xml:space="preserve">presence of the moisture will create an enabling environment for the microorganisms to inhabit the area resulting in </w:t>
      </w:r>
      <w:r w:rsidR="007F50BC" w:rsidRPr="009E1FFD">
        <w:rPr>
          <w:rFonts w:ascii="Times New Roman" w:hAnsi="Times New Roman" w:cs="Times New Roman"/>
          <w:sz w:val="24"/>
          <w:szCs w:val="24"/>
        </w:rPr>
        <w:t xml:space="preserve">future infections. </w:t>
      </w:r>
      <w:commentRangeStart w:id="39"/>
      <w:r w:rsidR="007F50BC" w:rsidRPr="009E1FFD">
        <w:rPr>
          <w:rFonts w:ascii="Times New Roman" w:hAnsi="Times New Roman" w:cs="Times New Roman"/>
          <w:sz w:val="24"/>
          <w:szCs w:val="24"/>
        </w:rPr>
        <w:t xml:space="preserve">Cleaning should also be undertaken using alcohol as opposed to water. </w:t>
      </w:r>
      <w:r w:rsidR="00965FEF" w:rsidRPr="009E1FFD">
        <w:rPr>
          <w:rFonts w:ascii="Times New Roman" w:hAnsi="Times New Roman" w:cs="Times New Roman"/>
          <w:sz w:val="24"/>
          <w:szCs w:val="24"/>
        </w:rPr>
        <w:t xml:space="preserve">The use of this substance ensures that there is sufficient de-naturalization of the </w:t>
      </w:r>
      <w:r w:rsidR="004E694F" w:rsidRPr="009E1FFD">
        <w:rPr>
          <w:rFonts w:ascii="Times New Roman" w:hAnsi="Times New Roman" w:cs="Times New Roman"/>
          <w:sz w:val="24"/>
          <w:szCs w:val="24"/>
        </w:rPr>
        <w:t xml:space="preserve">microorganism hence making </w:t>
      </w:r>
      <w:proofErr w:type="gramStart"/>
      <w:r w:rsidR="004E694F" w:rsidRPr="009E1FFD">
        <w:rPr>
          <w:rFonts w:ascii="Times New Roman" w:hAnsi="Times New Roman" w:cs="Times New Roman"/>
          <w:sz w:val="24"/>
          <w:szCs w:val="24"/>
        </w:rPr>
        <w:t>these micro-organism</w:t>
      </w:r>
      <w:proofErr w:type="gramEnd"/>
      <w:r w:rsidR="004E694F" w:rsidRPr="009E1FFD">
        <w:rPr>
          <w:rFonts w:ascii="Times New Roman" w:hAnsi="Times New Roman" w:cs="Times New Roman"/>
          <w:sz w:val="24"/>
          <w:szCs w:val="24"/>
        </w:rPr>
        <w:t xml:space="preserve"> to have reduced abilities to impact the </w:t>
      </w:r>
      <w:r w:rsidR="00F33BB4" w:rsidRPr="009E1FFD">
        <w:rPr>
          <w:rFonts w:ascii="Times New Roman" w:hAnsi="Times New Roman" w:cs="Times New Roman"/>
          <w:sz w:val="24"/>
          <w:szCs w:val="24"/>
        </w:rPr>
        <w:t>Healthcare</w:t>
      </w:r>
      <w:r w:rsidR="004E694F" w:rsidRPr="009E1FFD">
        <w:rPr>
          <w:rFonts w:ascii="Times New Roman" w:hAnsi="Times New Roman" w:cs="Times New Roman"/>
          <w:sz w:val="24"/>
          <w:szCs w:val="24"/>
        </w:rPr>
        <w:t xml:space="preserve"> givers </w:t>
      </w:r>
      <w:commentRangeEnd w:id="39"/>
      <w:r w:rsidR="00B149B2">
        <w:rPr>
          <w:rStyle w:val="CommentReference"/>
        </w:rPr>
        <w:commentReference w:id="39"/>
      </w:r>
      <w:r w:rsidR="004E694F" w:rsidRPr="009E1FFD">
        <w:rPr>
          <w:rFonts w:ascii="Times New Roman" w:hAnsi="Times New Roman" w:cs="Times New Roman"/>
          <w:sz w:val="24"/>
          <w:szCs w:val="24"/>
        </w:rPr>
        <w:t>(</w:t>
      </w:r>
      <w:proofErr w:type="spellStart"/>
      <w:r w:rsidR="004E694F" w:rsidRPr="009E1FFD">
        <w:rPr>
          <w:rFonts w:ascii="Times New Roman" w:hAnsi="Times New Roman" w:cs="Times New Roman"/>
          <w:sz w:val="24"/>
          <w:szCs w:val="24"/>
        </w:rPr>
        <w:t>Kampf</w:t>
      </w:r>
      <w:proofErr w:type="spellEnd"/>
      <w:r w:rsidR="004E694F" w:rsidRPr="009E1FFD">
        <w:rPr>
          <w:rFonts w:ascii="Times New Roman" w:hAnsi="Times New Roman" w:cs="Times New Roman"/>
          <w:sz w:val="24"/>
          <w:szCs w:val="24"/>
        </w:rPr>
        <w:t xml:space="preserve"> &amp; Loffler, 2010</w:t>
      </w:r>
      <w:r w:rsidR="00844207" w:rsidRPr="009E1FFD">
        <w:rPr>
          <w:rFonts w:ascii="Times New Roman" w:hAnsi="Times New Roman" w:cs="Times New Roman"/>
          <w:sz w:val="24"/>
          <w:szCs w:val="24"/>
        </w:rPr>
        <w:t>; Smith, 2009</w:t>
      </w:r>
      <w:r w:rsidR="004E694F" w:rsidRPr="009E1FFD">
        <w:rPr>
          <w:rFonts w:ascii="Times New Roman" w:hAnsi="Times New Roman" w:cs="Times New Roman"/>
          <w:sz w:val="24"/>
          <w:szCs w:val="24"/>
        </w:rPr>
        <w:t xml:space="preserve">). </w:t>
      </w:r>
    </w:p>
    <w:p w14:paraId="31683C5E" w14:textId="77777777" w:rsidR="002B60A7" w:rsidRPr="009E1FFD" w:rsidRDefault="00B60BB9"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On special instances, patients or care givers may have damaged skins. The skin that is damaged is feasibly considered to have wounds. Skin irritation and dermatitis are experienced in these case scenarios. It is quite unfortunate since there are instances where the damaged skin bears the risk of retaining bacteria and could result in cross infections </w:t>
      </w:r>
      <w:commentRangeStart w:id="40"/>
      <w:r w:rsidRPr="009E1FFD">
        <w:rPr>
          <w:rFonts w:ascii="Times New Roman" w:hAnsi="Times New Roman" w:cs="Times New Roman"/>
          <w:sz w:val="24"/>
          <w:szCs w:val="24"/>
        </w:rPr>
        <w:t xml:space="preserve">as stipulated by </w:t>
      </w:r>
      <w:proofErr w:type="spellStart"/>
      <w:r w:rsidRPr="009E1FFD">
        <w:rPr>
          <w:rFonts w:ascii="Times New Roman" w:hAnsi="Times New Roman" w:cs="Times New Roman"/>
          <w:sz w:val="24"/>
          <w:szCs w:val="24"/>
        </w:rPr>
        <w:t>Canham</w:t>
      </w:r>
      <w:proofErr w:type="spellEnd"/>
      <w:r w:rsidRPr="009E1FFD">
        <w:rPr>
          <w:rFonts w:ascii="Times New Roman" w:hAnsi="Times New Roman" w:cs="Times New Roman"/>
          <w:sz w:val="24"/>
          <w:szCs w:val="24"/>
        </w:rPr>
        <w:t xml:space="preserve"> </w:t>
      </w:r>
      <w:commentRangeEnd w:id="40"/>
      <w:r w:rsidR="00B149B2">
        <w:rPr>
          <w:rStyle w:val="CommentReference"/>
        </w:rPr>
        <w:commentReference w:id="40"/>
      </w:r>
      <w:r w:rsidRPr="009E1FFD">
        <w:rPr>
          <w:rFonts w:ascii="Times New Roman" w:hAnsi="Times New Roman" w:cs="Times New Roman"/>
          <w:sz w:val="24"/>
          <w:szCs w:val="24"/>
        </w:rPr>
        <w:t xml:space="preserve">(2011). </w:t>
      </w:r>
      <w:r w:rsidR="009009FF" w:rsidRPr="009E1FFD">
        <w:rPr>
          <w:rFonts w:ascii="Times New Roman" w:hAnsi="Times New Roman" w:cs="Times New Roman"/>
          <w:sz w:val="24"/>
          <w:szCs w:val="24"/>
        </w:rPr>
        <w:t xml:space="preserve">Hence, drying the skin would do immensely well for those who have wounds. That reduces the cases of the patients or the caregivers to retain these infections. Further, the use of skin protective products as indicated by </w:t>
      </w:r>
      <w:proofErr w:type="spellStart"/>
      <w:r w:rsidR="009009FF" w:rsidRPr="009E1FFD">
        <w:rPr>
          <w:rFonts w:ascii="Times New Roman" w:hAnsi="Times New Roman" w:cs="Times New Roman"/>
          <w:sz w:val="24"/>
          <w:szCs w:val="24"/>
        </w:rPr>
        <w:t>Kampf</w:t>
      </w:r>
      <w:proofErr w:type="spellEnd"/>
      <w:r w:rsidR="009009FF" w:rsidRPr="009E1FFD">
        <w:rPr>
          <w:rFonts w:ascii="Times New Roman" w:hAnsi="Times New Roman" w:cs="Times New Roman"/>
          <w:sz w:val="24"/>
          <w:szCs w:val="24"/>
        </w:rPr>
        <w:t xml:space="preserve"> &amp; Loffler (2010) </w:t>
      </w:r>
      <w:r w:rsidR="003F58C8" w:rsidRPr="009E1FFD">
        <w:rPr>
          <w:rFonts w:ascii="Times New Roman" w:hAnsi="Times New Roman" w:cs="Times New Roman"/>
          <w:sz w:val="24"/>
          <w:szCs w:val="24"/>
        </w:rPr>
        <w:t xml:space="preserve">induces reduced dryness and also promotes regeneration of the skin. </w:t>
      </w:r>
      <w:r w:rsidR="003F58C8" w:rsidRPr="00B149B2">
        <w:rPr>
          <w:rFonts w:ascii="Times New Roman" w:hAnsi="Times New Roman" w:cs="Times New Roman"/>
          <w:strike/>
          <w:sz w:val="24"/>
          <w:szCs w:val="24"/>
          <w:highlight w:val="green"/>
        </w:rPr>
        <w:t>Ideally, it is clear that the</w:t>
      </w:r>
      <w:r w:rsidR="00D258B7" w:rsidRPr="00B149B2">
        <w:rPr>
          <w:rFonts w:ascii="Times New Roman" w:hAnsi="Times New Roman" w:cs="Times New Roman"/>
          <w:strike/>
          <w:sz w:val="24"/>
          <w:szCs w:val="24"/>
          <w:highlight w:val="green"/>
        </w:rPr>
        <w:t xml:space="preserve"> </w:t>
      </w:r>
      <w:r w:rsidR="001A50B7" w:rsidRPr="00B149B2">
        <w:rPr>
          <w:rFonts w:ascii="Times New Roman" w:hAnsi="Times New Roman" w:cs="Times New Roman"/>
          <w:strike/>
          <w:sz w:val="24"/>
          <w:szCs w:val="24"/>
          <w:highlight w:val="green"/>
        </w:rPr>
        <w:t xml:space="preserve">mode of washing is highly related to </w:t>
      </w:r>
      <w:r w:rsidR="002B60A7" w:rsidRPr="00B149B2">
        <w:rPr>
          <w:rFonts w:ascii="Times New Roman" w:hAnsi="Times New Roman" w:cs="Times New Roman"/>
          <w:strike/>
          <w:sz w:val="24"/>
          <w:szCs w:val="24"/>
          <w:highlight w:val="green"/>
        </w:rPr>
        <w:t>the nature of hands or skin surface that one has</w:t>
      </w:r>
      <w:r w:rsidR="002B60A7" w:rsidRPr="009E1FFD">
        <w:rPr>
          <w:rFonts w:ascii="Times New Roman" w:hAnsi="Times New Roman" w:cs="Times New Roman"/>
          <w:sz w:val="24"/>
          <w:szCs w:val="24"/>
        </w:rPr>
        <w:t xml:space="preserve">. </w:t>
      </w:r>
    </w:p>
    <w:p w14:paraId="06E0A5D0" w14:textId="77777777" w:rsidR="00231B0A" w:rsidRPr="009E1FFD" w:rsidRDefault="00231B0A"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t xml:space="preserve">Infection </w:t>
      </w:r>
      <w:r w:rsidR="00327969" w:rsidRPr="009E1FFD">
        <w:rPr>
          <w:rFonts w:ascii="Times New Roman" w:hAnsi="Times New Roman" w:cs="Times New Roman"/>
          <w:b/>
          <w:sz w:val="24"/>
          <w:szCs w:val="24"/>
        </w:rPr>
        <w:t xml:space="preserve">Control Strategy and Polices </w:t>
      </w:r>
      <w:r w:rsidR="00C15D64" w:rsidRPr="009E1FFD">
        <w:rPr>
          <w:rFonts w:ascii="Times New Roman" w:hAnsi="Times New Roman" w:cs="Times New Roman"/>
          <w:b/>
          <w:sz w:val="24"/>
          <w:szCs w:val="24"/>
        </w:rPr>
        <w:t>in a</w:t>
      </w:r>
      <w:r w:rsidR="00327969" w:rsidRPr="009E1FFD">
        <w:rPr>
          <w:rFonts w:ascii="Times New Roman" w:hAnsi="Times New Roman" w:cs="Times New Roman"/>
          <w:b/>
          <w:sz w:val="24"/>
          <w:szCs w:val="24"/>
        </w:rPr>
        <w:t xml:space="preserve">s Far </w:t>
      </w:r>
      <w:r w:rsidR="00C15D64" w:rsidRPr="009E1FFD">
        <w:rPr>
          <w:rFonts w:ascii="Times New Roman" w:hAnsi="Times New Roman" w:cs="Times New Roman"/>
          <w:b/>
          <w:sz w:val="24"/>
          <w:szCs w:val="24"/>
        </w:rPr>
        <w:t>as</w:t>
      </w:r>
      <w:r w:rsidR="00327969" w:rsidRPr="009E1FFD">
        <w:rPr>
          <w:rFonts w:ascii="Times New Roman" w:hAnsi="Times New Roman" w:cs="Times New Roman"/>
          <w:b/>
          <w:sz w:val="24"/>
          <w:szCs w:val="24"/>
        </w:rPr>
        <w:t xml:space="preserve"> </w:t>
      </w:r>
      <w:r w:rsidRPr="009E1FFD">
        <w:rPr>
          <w:rFonts w:ascii="Times New Roman" w:hAnsi="Times New Roman" w:cs="Times New Roman"/>
          <w:b/>
          <w:sz w:val="24"/>
          <w:szCs w:val="24"/>
        </w:rPr>
        <w:t xml:space="preserve">Hand Hygiene </w:t>
      </w:r>
      <w:r w:rsidR="00C15D64" w:rsidRPr="009E1FFD">
        <w:rPr>
          <w:rFonts w:ascii="Times New Roman" w:hAnsi="Times New Roman" w:cs="Times New Roman"/>
          <w:b/>
          <w:sz w:val="24"/>
          <w:szCs w:val="24"/>
        </w:rPr>
        <w:t>is C</w:t>
      </w:r>
      <w:r w:rsidR="00327969" w:rsidRPr="009E1FFD">
        <w:rPr>
          <w:rFonts w:ascii="Times New Roman" w:hAnsi="Times New Roman" w:cs="Times New Roman"/>
          <w:b/>
          <w:sz w:val="24"/>
          <w:szCs w:val="24"/>
        </w:rPr>
        <w:t>oncerned</w:t>
      </w:r>
    </w:p>
    <w:p w14:paraId="7345D0DC" w14:textId="0DA11BF1" w:rsidR="00403099" w:rsidRPr="009E1FFD" w:rsidRDefault="006E1AFC"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Another </w:t>
      </w:r>
      <w:r w:rsidR="005C633B" w:rsidRPr="009E1FFD">
        <w:rPr>
          <w:rFonts w:ascii="Times New Roman" w:hAnsi="Times New Roman" w:cs="Times New Roman"/>
          <w:sz w:val="24"/>
          <w:szCs w:val="24"/>
        </w:rPr>
        <w:t>aspect that</w:t>
      </w:r>
      <w:r w:rsidRPr="009E1FFD">
        <w:rPr>
          <w:rFonts w:ascii="Times New Roman" w:hAnsi="Times New Roman" w:cs="Times New Roman"/>
          <w:sz w:val="24"/>
          <w:szCs w:val="24"/>
        </w:rPr>
        <w:t xml:space="preserve"> little research has been conducted on is that of the infection control </w:t>
      </w:r>
      <w:r w:rsidR="00A419FA" w:rsidRPr="009E1FFD">
        <w:rPr>
          <w:rFonts w:ascii="Times New Roman" w:hAnsi="Times New Roman" w:cs="Times New Roman"/>
          <w:sz w:val="24"/>
          <w:szCs w:val="24"/>
        </w:rPr>
        <w:t xml:space="preserve">hand hygiene </w:t>
      </w:r>
      <w:r w:rsidRPr="009E1FFD">
        <w:rPr>
          <w:rFonts w:ascii="Times New Roman" w:hAnsi="Times New Roman" w:cs="Times New Roman"/>
          <w:sz w:val="24"/>
          <w:szCs w:val="24"/>
        </w:rPr>
        <w:t>strategy and policies associated</w:t>
      </w:r>
      <w:r w:rsidR="00A419FA" w:rsidRPr="009E1FFD">
        <w:rPr>
          <w:rFonts w:ascii="Times New Roman" w:hAnsi="Times New Roman" w:cs="Times New Roman"/>
          <w:sz w:val="24"/>
          <w:szCs w:val="24"/>
        </w:rPr>
        <w:t>.</w:t>
      </w:r>
      <w:r w:rsidRPr="009E1FFD">
        <w:rPr>
          <w:rFonts w:ascii="Times New Roman" w:hAnsi="Times New Roman" w:cs="Times New Roman"/>
          <w:sz w:val="24"/>
          <w:szCs w:val="24"/>
        </w:rPr>
        <w:t xml:space="preserve"> with hand hygiene.</w:t>
      </w:r>
      <w:r w:rsidR="004C22B8" w:rsidRPr="009E1FFD">
        <w:rPr>
          <w:rFonts w:ascii="Times New Roman" w:hAnsi="Times New Roman" w:cs="Times New Roman"/>
          <w:sz w:val="24"/>
          <w:szCs w:val="24"/>
        </w:rPr>
        <w:t xml:space="preserve"> </w:t>
      </w:r>
      <w:r w:rsidR="00E76A8B" w:rsidRPr="009E1FFD">
        <w:rPr>
          <w:rFonts w:ascii="Times New Roman" w:hAnsi="Times New Roman" w:cs="Times New Roman"/>
          <w:sz w:val="24"/>
          <w:szCs w:val="24"/>
        </w:rPr>
        <w:t>Campbell (2010)</w:t>
      </w:r>
      <w:r w:rsidR="00E72C17" w:rsidRPr="009E1FFD">
        <w:rPr>
          <w:rFonts w:ascii="Times New Roman" w:hAnsi="Times New Roman" w:cs="Times New Roman"/>
          <w:sz w:val="24"/>
          <w:szCs w:val="24"/>
        </w:rPr>
        <w:t xml:space="preserve"> concludes by </w:t>
      </w:r>
      <w:r w:rsidR="00E72C17" w:rsidRPr="009E1FFD">
        <w:rPr>
          <w:rFonts w:ascii="Times New Roman" w:hAnsi="Times New Roman" w:cs="Times New Roman"/>
          <w:sz w:val="24"/>
          <w:szCs w:val="24"/>
        </w:rPr>
        <w:lastRenderedPageBreak/>
        <w:t xml:space="preserve">stating that hand hygiene is an issue that is not only the responsibility of the nurses and midwives but all the stakeholders in the </w:t>
      </w:r>
      <w:r w:rsidR="00F33BB4" w:rsidRPr="009E1FFD">
        <w:rPr>
          <w:rFonts w:ascii="Times New Roman" w:hAnsi="Times New Roman" w:cs="Times New Roman"/>
          <w:sz w:val="24"/>
          <w:szCs w:val="24"/>
        </w:rPr>
        <w:t>Healthcare</w:t>
      </w:r>
      <w:r w:rsidR="00E72C17" w:rsidRPr="009E1FFD">
        <w:rPr>
          <w:rFonts w:ascii="Times New Roman" w:hAnsi="Times New Roman" w:cs="Times New Roman"/>
          <w:sz w:val="24"/>
          <w:szCs w:val="24"/>
        </w:rPr>
        <w:t xml:space="preserve"> sector.</w:t>
      </w:r>
      <w:r w:rsidR="001738DC" w:rsidRPr="009E1FFD">
        <w:rPr>
          <w:rFonts w:ascii="Times New Roman" w:hAnsi="Times New Roman" w:cs="Times New Roman"/>
          <w:sz w:val="24"/>
          <w:szCs w:val="24"/>
        </w:rPr>
        <w:t xml:space="preserve"> </w:t>
      </w:r>
      <w:r w:rsidR="001D1B7A" w:rsidRPr="009E1FFD">
        <w:rPr>
          <w:rFonts w:ascii="Times New Roman" w:hAnsi="Times New Roman" w:cs="Times New Roman"/>
          <w:sz w:val="24"/>
          <w:szCs w:val="24"/>
        </w:rPr>
        <w:t xml:space="preserve">Hand </w:t>
      </w:r>
      <w:commentRangeStart w:id="41"/>
      <w:r w:rsidR="001D1B7A" w:rsidRPr="009E1FFD">
        <w:rPr>
          <w:rFonts w:ascii="Times New Roman" w:hAnsi="Times New Roman" w:cs="Times New Roman"/>
          <w:sz w:val="24"/>
          <w:szCs w:val="24"/>
        </w:rPr>
        <w:t>hygiene</w:t>
      </w:r>
      <w:commentRangeEnd w:id="41"/>
      <w:r w:rsidR="00B149B2">
        <w:rPr>
          <w:rStyle w:val="CommentReference"/>
        </w:rPr>
        <w:commentReference w:id="41"/>
      </w:r>
      <w:r w:rsidR="001D1B7A" w:rsidRPr="009E1FFD">
        <w:rPr>
          <w:rFonts w:ascii="Times New Roman" w:hAnsi="Times New Roman" w:cs="Times New Roman"/>
          <w:sz w:val="24"/>
          <w:szCs w:val="24"/>
        </w:rPr>
        <w:t xml:space="preserve"> demands that there be a series of interventions with the aim of ensuring that it is sustainable practice within healthcare. </w:t>
      </w:r>
      <w:r w:rsidR="008F3E46" w:rsidRPr="009E1FFD">
        <w:rPr>
          <w:rFonts w:ascii="Times New Roman" w:hAnsi="Times New Roman" w:cs="Times New Roman"/>
          <w:sz w:val="24"/>
          <w:szCs w:val="24"/>
        </w:rPr>
        <w:t>Concurrently</w:t>
      </w:r>
      <w:r w:rsidR="001D1B7A" w:rsidRPr="009E1FFD">
        <w:rPr>
          <w:rFonts w:ascii="Times New Roman" w:hAnsi="Times New Roman" w:cs="Times New Roman"/>
          <w:sz w:val="24"/>
          <w:szCs w:val="24"/>
        </w:rPr>
        <w:t>, Campbell (2010) states that hand hygiene is not only a responsibility of t</w:t>
      </w:r>
      <w:r w:rsidR="0015629C" w:rsidRPr="009E1FFD">
        <w:rPr>
          <w:rFonts w:ascii="Times New Roman" w:hAnsi="Times New Roman" w:cs="Times New Roman"/>
          <w:sz w:val="24"/>
          <w:szCs w:val="24"/>
        </w:rPr>
        <w:t>he infection control department but it also</w:t>
      </w:r>
      <w:r w:rsidR="00D50BAA" w:rsidRPr="009E1FFD">
        <w:rPr>
          <w:rFonts w:ascii="Times New Roman" w:hAnsi="Times New Roman" w:cs="Times New Roman"/>
          <w:sz w:val="24"/>
          <w:szCs w:val="24"/>
        </w:rPr>
        <w:t xml:space="preserve"> </w:t>
      </w:r>
      <w:r w:rsidR="00094F9D" w:rsidRPr="009E1FFD">
        <w:rPr>
          <w:rFonts w:ascii="Times New Roman" w:hAnsi="Times New Roman" w:cs="Times New Roman"/>
          <w:sz w:val="24"/>
          <w:szCs w:val="24"/>
        </w:rPr>
        <w:t>demands that</w:t>
      </w:r>
      <w:r w:rsidR="00202941" w:rsidRPr="009E1FFD">
        <w:rPr>
          <w:rFonts w:ascii="Times New Roman" w:hAnsi="Times New Roman" w:cs="Times New Roman"/>
          <w:sz w:val="24"/>
          <w:szCs w:val="24"/>
        </w:rPr>
        <w:t xml:space="preserve"> </w:t>
      </w:r>
      <w:r w:rsidR="00F84E6D" w:rsidRPr="009E1FFD">
        <w:rPr>
          <w:rFonts w:ascii="Times New Roman" w:hAnsi="Times New Roman" w:cs="Times New Roman"/>
          <w:sz w:val="24"/>
          <w:szCs w:val="24"/>
        </w:rPr>
        <w:t xml:space="preserve">a multidisciplinary approach be taken. </w:t>
      </w:r>
      <w:r w:rsidR="00CF6994" w:rsidRPr="009E1FFD">
        <w:rPr>
          <w:rFonts w:ascii="Times New Roman" w:hAnsi="Times New Roman" w:cs="Times New Roman"/>
          <w:sz w:val="24"/>
          <w:szCs w:val="24"/>
        </w:rPr>
        <w:t xml:space="preserve">After reviewing the same issue, </w:t>
      </w:r>
      <w:proofErr w:type="spellStart"/>
      <w:r w:rsidR="00CF6994" w:rsidRPr="009E1FFD">
        <w:rPr>
          <w:rFonts w:ascii="Times New Roman" w:hAnsi="Times New Roman" w:cs="Times New Roman"/>
          <w:sz w:val="24"/>
          <w:szCs w:val="24"/>
        </w:rPr>
        <w:t>Maxfield</w:t>
      </w:r>
      <w:proofErr w:type="spellEnd"/>
      <w:r w:rsidR="00CF6994" w:rsidRPr="009E1FFD">
        <w:rPr>
          <w:rFonts w:ascii="Times New Roman" w:hAnsi="Times New Roman" w:cs="Times New Roman"/>
          <w:sz w:val="24"/>
          <w:szCs w:val="24"/>
        </w:rPr>
        <w:t xml:space="preserve"> </w:t>
      </w:r>
      <w:r w:rsidR="00CF6994" w:rsidRPr="00FD54A6">
        <w:rPr>
          <w:rFonts w:ascii="Times New Roman" w:hAnsi="Times New Roman" w:cs="Times New Roman"/>
          <w:sz w:val="24"/>
          <w:szCs w:val="24"/>
          <w:highlight w:val="green"/>
        </w:rPr>
        <w:t>&amp;</w:t>
      </w:r>
      <w:r w:rsidR="00CF6994" w:rsidRPr="009E1FFD">
        <w:rPr>
          <w:rFonts w:ascii="Times New Roman" w:hAnsi="Times New Roman" w:cs="Times New Roman"/>
          <w:sz w:val="24"/>
          <w:szCs w:val="24"/>
        </w:rPr>
        <w:t xml:space="preserve"> Dull (2011) argues that the </w:t>
      </w:r>
      <w:r w:rsidR="00F33BB4" w:rsidRPr="009E1FFD">
        <w:rPr>
          <w:rFonts w:ascii="Times New Roman" w:hAnsi="Times New Roman" w:cs="Times New Roman"/>
          <w:sz w:val="24"/>
          <w:szCs w:val="24"/>
        </w:rPr>
        <w:t>Healthcare</w:t>
      </w:r>
      <w:r w:rsidR="00CF6994" w:rsidRPr="009E1FFD">
        <w:rPr>
          <w:rFonts w:ascii="Times New Roman" w:hAnsi="Times New Roman" w:cs="Times New Roman"/>
          <w:sz w:val="24"/>
          <w:szCs w:val="24"/>
        </w:rPr>
        <w:t xml:space="preserve"> workers’ culture should be embedded on infection control department being the source, as well as, partner and even the enforcer.</w:t>
      </w:r>
      <w:r w:rsidR="00DB57D6" w:rsidRPr="009E1FFD">
        <w:rPr>
          <w:rFonts w:ascii="Times New Roman" w:hAnsi="Times New Roman" w:cs="Times New Roman"/>
          <w:sz w:val="24"/>
          <w:szCs w:val="24"/>
        </w:rPr>
        <w:t xml:space="preserve"> </w:t>
      </w:r>
    </w:p>
    <w:p w14:paraId="586A7FE2" w14:textId="77777777" w:rsidR="009E4E27" w:rsidRPr="009E1FFD" w:rsidRDefault="00F735F1"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t xml:space="preserve">Organizational </w:t>
      </w:r>
      <w:r w:rsidR="00327969" w:rsidRPr="009E1FFD">
        <w:rPr>
          <w:rFonts w:ascii="Times New Roman" w:hAnsi="Times New Roman" w:cs="Times New Roman"/>
          <w:b/>
          <w:sz w:val="24"/>
          <w:szCs w:val="24"/>
        </w:rPr>
        <w:t xml:space="preserve">and </w:t>
      </w:r>
      <w:r w:rsidRPr="009E1FFD">
        <w:rPr>
          <w:rFonts w:ascii="Times New Roman" w:hAnsi="Times New Roman" w:cs="Times New Roman"/>
          <w:b/>
          <w:sz w:val="24"/>
          <w:szCs w:val="24"/>
        </w:rPr>
        <w:t>Professional Barriers</w:t>
      </w:r>
      <w:r w:rsidR="00FC5825" w:rsidRPr="009E1FFD">
        <w:rPr>
          <w:rFonts w:ascii="Times New Roman" w:hAnsi="Times New Roman" w:cs="Times New Roman"/>
          <w:b/>
          <w:sz w:val="24"/>
          <w:szCs w:val="24"/>
        </w:rPr>
        <w:t xml:space="preserve"> </w:t>
      </w:r>
      <w:r w:rsidR="00327969" w:rsidRPr="009E1FFD">
        <w:rPr>
          <w:rFonts w:ascii="Times New Roman" w:hAnsi="Times New Roman" w:cs="Times New Roman"/>
          <w:b/>
          <w:sz w:val="24"/>
          <w:szCs w:val="24"/>
        </w:rPr>
        <w:t xml:space="preserve">of Compliance to </w:t>
      </w:r>
      <w:r w:rsidR="00FC5825" w:rsidRPr="009E1FFD">
        <w:rPr>
          <w:rFonts w:ascii="Times New Roman" w:hAnsi="Times New Roman" w:cs="Times New Roman"/>
          <w:b/>
          <w:sz w:val="24"/>
          <w:szCs w:val="24"/>
        </w:rPr>
        <w:t xml:space="preserve">Infections </w:t>
      </w:r>
      <w:r w:rsidR="00327969" w:rsidRPr="009E1FFD">
        <w:rPr>
          <w:rFonts w:ascii="Times New Roman" w:hAnsi="Times New Roman" w:cs="Times New Roman"/>
          <w:b/>
          <w:sz w:val="24"/>
          <w:szCs w:val="24"/>
        </w:rPr>
        <w:t>Control Practices</w:t>
      </w:r>
    </w:p>
    <w:p w14:paraId="08B8D39A" w14:textId="4006F665" w:rsidR="00A826CB" w:rsidRPr="009E1FFD" w:rsidRDefault="00521BAC"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The fact that the issue of </w:t>
      </w:r>
      <w:r w:rsidR="007E6F40" w:rsidRPr="009E1FFD">
        <w:rPr>
          <w:rFonts w:ascii="Times New Roman" w:hAnsi="Times New Roman" w:cs="Times New Roman"/>
          <w:sz w:val="24"/>
          <w:szCs w:val="24"/>
        </w:rPr>
        <w:t>hand hygi</w:t>
      </w:r>
      <w:r w:rsidR="00BE21E7" w:rsidRPr="009E1FFD">
        <w:rPr>
          <w:rFonts w:ascii="Times New Roman" w:hAnsi="Times New Roman" w:cs="Times New Roman"/>
          <w:sz w:val="24"/>
          <w:szCs w:val="24"/>
        </w:rPr>
        <w:t xml:space="preserve">ene remains prevalent, </w:t>
      </w:r>
      <w:r w:rsidR="007D26C1" w:rsidRPr="009E1FFD">
        <w:rPr>
          <w:rFonts w:ascii="Times New Roman" w:hAnsi="Times New Roman" w:cs="Times New Roman"/>
          <w:sz w:val="24"/>
          <w:szCs w:val="24"/>
        </w:rPr>
        <w:t>it is indisputable to state</w:t>
      </w:r>
      <w:r w:rsidR="0082035A" w:rsidRPr="009E1FFD">
        <w:rPr>
          <w:rFonts w:ascii="Times New Roman" w:hAnsi="Times New Roman" w:cs="Times New Roman"/>
          <w:sz w:val="24"/>
          <w:szCs w:val="24"/>
        </w:rPr>
        <w:t xml:space="preserve"> </w:t>
      </w:r>
      <w:r w:rsidR="00C561B8" w:rsidRPr="009E1FFD">
        <w:rPr>
          <w:rFonts w:ascii="Times New Roman" w:hAnsi="Times New Roman" w:cs="Times New Roman"/>
          <w:sz w:val="24"/>
          <w:szCs w:val="24"/>
        </w:rPr>
        <w:t>that</w:t>
      </w:r>
      <w:r w:rsidR="001541CE" w:rsidRPr="009E1FFD">
        <w:rPr>
          <w:rFonts w:ascii="Times New Roman" w:hAnsi="Times New Roman" w:cs="Times New Roman"/>
          <w:sz w:val="24"/>
          <w:szCs w:val="24"/>
        </w:rPr>
        <w:t xml:space="preserve"> </w:t>
      </w:r>
      <w:r w:rsidR="000255BD" w:rsidRPr="009E1FFD">
        <w:rPr>
          <w:rFonts w:ascii="Times New Roman" w:hAnsi="Times New Roman" w:cs="Times New Roman"/>
          <w:sz w:val="24"/>
          <w:szCs w:val="24"/>
        </w:rPr>
        <w:t xml:space="preserve">there are some factors that lie behind it. </w:t>
      </w:r>
      <w:proofErr w:type="spellStart"/>
      <w:r w:rsidR="000255BD" w:rsidRPr="009E1FFD">
        <w:rPr>
          <w:rFonts w:ascii="Times New Roman" w:hAnsi="Times New Roman" w:cs="Times New Roman"/>
          <w:sz w:val="24"/>
          <w:szCs w:val="24"/>
        </w:rPr>
        <w:t>Akyol</w:t>
      </w:r>
      <w:proofErr w:type="spellEnd"/>
      <w:r w:rsidR="000255BD" w:rsidRPr="009E1FFD">
        <w:rPr>
          <w:rFonts w:ascii="Times New Roman" w:hAnsi="Times New Roman" w:cs="Times New Roman"/>
          <w:sz w:val="24"/>
          <w:szCs w:val="24"/>
        </w:rPr>
        <w:t xml:space="preserve"> (2007) </w:t>
      </w:r>
      <w:r w:rsidR="00360E43" w:rsidRPr="009E1FFD">
        <w:rPr>
          <w:rFonts w:ascii="Times New Roman" w:hAnsi="Times New Roman" w:cs="Times New Roman"/>
          <w:sz w:val="24"/>
          <w:szCs w:val="24"/>
        </w:rPr>
        <w:t xml:space="preserve">stated </w:t>
      </w:r>
      <w:r w:rsidR="000255BD" w:rsidRPr="009E1FFD">
        <w:rPr>
          <w:rFonts w:ascii="Times New Roman" w:hAnsi="Times New Roman" w:cs="Times New Roman"/>
          <w:sz w:val="24"/>
          <w:szCs w:val="24"/>
        </w:rPr>
        <w:t xml:space="preserve">that there </w:t>
      </w:r>
      <w:proofErr w:type="gramStart"/>
      <w:r w:rsidR="000255BD" w:rsidRPr="009E1FFD">
        <w:rPr>
          <w:rFonts w:ascii="Times New Roman" w:hAnsi="Times New Roman" w:cs="Times New Roman"/>
          <w:sz w:val="24"/>
          <w:szCs w:val="24"/>
        </w:rPr>
        <w:t>are</w:t>
      </w:r>
      <w:proofErr w:type="gramEnd"/>
      <w:r w:rsidR="00360E43" w:rsidRPr="009E1FFD">
        <w:rPr>
          <w:rFonts w:ascii="Times New Roman" w:hAnsi="Times New Roman" w:cs="Times New Roman"/>
          <w:sz w:val="24"/>
          <w:szCs w:val="24"/>
        </w:rPr>
        <w:t xml:space="preserve"> a</w:t>
      </w:r>
      <w:r w:rsidR="000255BD" w:rsidRPr="009E1FFD">
        <w:rPr>
          <w:rFonts w:ascii="Times New Roman" w:hAnsi="Times New Roman" w:cs="Times New Roman"/>
          <w:sz w:val="24"/>
          <w:szCs w:val="24"/>
        </w:rPr>
        <w:t xml:space="preserve"> myriad </w:t>
      </w:r>
      <w:r w:rsidR="00360E43" w:rsidRPr="009E1FFD">
        <w:rPr>
          <w:rFonts w:ascii="Times New Roman" w:hAnsi="Times New Roman" w:cs="Times New Roman"/>
          <w:sz w:val="24"/>
          <w:szCs w:val="24"/>
        </w:rPr>
        <w:t xml:space="preserve">of </w:t>
      </w:r>
      <w:r w:rsidR="000255BD" w:rsidRPr="009E1FFD">
        <w:rPr>
          <w:rFonts w:ascii="Times New Roman" w:hAnsi="Times New Roman" w:cs="Times New Roman"/>
          <w:sz w:val="24"/>
          <w:szCs w:val="24"/>
        </w:rPr>
        <w:t>factor</w:t>
      </w:r>
      <w:r w:rsidR="00360E43" w:rsidRPr="009E1FFD">
        <w:rPr>
          <w:rFonts w:ascii="Times New Roman" w:hAnsi="Times New Roman" w:cs="Times New Roman"/>
          <w:sz w:val="24"/>
          <w:szCs w:val="24"/>
        </w:rPr>
        <w:t>s</w:t>
      </w:r>
      <w:r w:rsidR="000255BD" w:rsidRPr="009E1FFD">
        <w:rPr>
          <w:rFonts w:ascii="Times New Roman" w:hAnsi="Times New Roman" w:cs="Times New Roman"/>
          <w:sz w:val="24"/>
          <w:szCs w:val="24"/>
        </w:rPr>
        <w:t xml:space="preserve"> that influence the unacceptable levels of non-compliance in as far as hand hygiene is concerned. The </w:t>
      </w:r>
      <w:r w:rsidR="00F33BB4" w:rsidRPr="009E1FFD">
        <w:rPr>
          <w:rFonts w:ascii="Times New Roman" w:hAnsi="Times New Roman" w:cs="Times New Roman"/>
          <w:sz w:val="24"/>
          <w:szCs w:val="24"/>
        </w:rPr>
        <w:t>Healthcare</w:t>
      </w:r>
      <w:r w:rsidR="000255BD" w:rsidRPr="009E1FFD">
        <w:rPr>
          <w:rFonts w:ascii="Times New Roman" w:hAnsi="Times New Roman" w:cs="Times New Roman"/>
          <w:sz w:val="24"/>
          <w:szCs w:val="24"/>
        </w:rPr>
        <w:t xml:space="preserve"> workers </w:t>
      </w:r>
      <w:r w:rsidR="00FF0A18" w:rsidRPr="009E1FFD">
        <w:rPr>
          <w:rFonts w:ascii="Times New Roman" w:hAnsi="Times New Roman" w:cs="Times New Roman"/>
          <w:sz w:val="24"/>
          <w:szCs w:val="24"/>
        </w:rPr>
        <w:t xml:space="preserve">and especially the nurses are assumed to be deficient of the </w:t>
      </w:r>
      <w:commentRangeStart w:id="42"/>
      <w:r w:rsidR="00FF0A18" w:rsidRPr="009E1FFD">
        <w:rPr>
          <w:rFonts w:ascii="Times New Roman" w:hAnsi="Times New Roman" w:cs="Times New Roman"/>
          <w:sz w:val="24"/>
          <w:szCs w:val="24"/>
        </w:rPr>
        <w:t>scientific</w:t>
      </w:r>
      <w:commentRangeEnd w:id="42"/>
      <w:r w:rsidR="00B149B2">
        <w:rPr>
          <w:rStyle w:val="CommentReference"/>
        </w:rPr>
        <w:commentReference w:id="42"/>
      </w:r>
      <w:r w:rsidR="00FF0A18" w:rsidRPr="009E1FFD">
        <w:rPr>
          <w:rFonts w:ascii="Times New Roman" w:hAnsi="Times New Roman" w:cs="Times New Roman"/>
          <w:sz w:val="24"/>
          <w:szCs w:val="24"/>
        </w:rPr>
        <w:t xml:space="preserve"> knowhow, as well as awareness on how important hand hygiene could be to them. </w:t>
      </w:r>
    </w:p>
    <w:p w14:paraId="359A6DE6" w14:textId="2F23D08D" w:rsidR="00A97D8B" w:rsidRPr="009E1FFD" w:rsidRDefault="00A826CB"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One factor that can be said to contribute to the poor compliance to the proper hand hygiene practices is attitude </w:t>
      </w:r>
      <w:r w:rsidR="00AF0CCF" w:rsidRPr="009E1FFD">
        <w:rPr>
          <w:rFonts w:ascii="Times New Roman" w:hAnsi="Times New Roman" w:cs="Times New Roman"/>
          <w:sz w:val="24"/>
          <w:szCs w:val="24"/>
        </w:rPr>
        <w:t>(</w:t>
      </w:r>
      <w:proofErr w:type="spellStart"/>
      <w:r w:rsidRPr="009E1FFD">
        <w:rPr>
          <w:rFonts w:ascii="Times New Roman" w:hAnsi="Times New Roman" w:cs="Times New Roman"/>
          <w:sz w:val="24"/>
          <w:szCs w:val="24"/>
        </w:rPr>
        <w:t>Ott</w:t>
      </w:r>
      <w:proofErr w:type="spellEnd"/>
      <w:r w:rsidRPr="009E1FFD">
        <w:rPr>
          <w:rFonts w:ascii="Times New Roman" w:hAnsi="Times New Roman" w:cs="Times New Roman"/>
          <w:sz w:val="24"/>
          <w:szCs w:val="24"/>
        </w:rPr>
        <w:t xml:space="preserve"> &amp; French</w:t>
      </w:r>
      <w:r w:rsidR="00AF0CCF" w:rsidRPr="009E1FFD">
        <w:rPr>
          <w:rFonts w:ascii="Times New Roman" w:hAnsi="Times New Roman" w:cs="Times New Roman"/>
          <w:sz w:val="24"/>
          <w:szCs w:val="24"/>
        </w:rPr>
        <w:t>,</w:t>
      </w:r>
      <w:r w:rsidRPr="009E1FFD">
        <w:rPr>
          <w:rFonts w:ascii="Times New Roman" w:hAnsi="Times New Roman" w:cs="Times New Roman"/>
          <w:sz w:val="24"/>
          <w:szCs w:val="24"/>
        </w:rPr>
        <w:t xml:space="preserve"> 2009).</w:t>
      </w:r>
      <w:r w:rsidR="00AF0CCF" w:rsidRPr="009E1FFD">
        <w:rPr>
          <w:rFonts w:ascii="Times New Roman" w:hAnsi="Times New Roman" w:cs="Times New Roman"/>
          <w:sz w:val="24"/>
          <w:szCs w:val="24"/>
        </w:rPr>
        <w:t xml:space="preserve"> </w:t>
      </w:r>
      <w:r w:rsidR="00A61AC7" w:rsidRPr="009E1FFD">
        <w:rPr>
          <w:rFonts w:ascii="Times New Roman" w:hAnsi="Times New Roman" w:cs="Times New Roman"/>
          <w:sz w:val="24"/>
          <w:szCs w:val="24"/>
        </w:rPr>
        <w:t>Mani et.al (201</w:t>
      </w:r>
      <w:r w:rsidR="00A61AC7" w:rsidRPr="00C3759E">
        <w:rPr>
          <w:rFonts w:ascii="Times New Roman" w:hAnsi="Times New Roman" w:cs="Times New Roman"/>
          <w:sz w:val="24"/>
          <w:szCs w:val="24"/>
          <w:highlight w:val="green"/>
        </w:rPr>
        <w:t>0</w:t>
      </w:r>
      <w:r w:rsidR="00A61AC7" w:rsidRPr="009E1FFD">
        <w:rPr>
          <w:rFonts w:ascii="Times New Roman" w:hAnsi="Times New Roman" w:cs="Times New Roman"/>
          <w:sz w:val="24"/>
          <w:szCs w:val="24"/>
        </w:rPr>
        <w:t xml:space="preserve"> claims that there have been perceptions where for one to be said to perform in an outstanding manner, one has to engage in activities </w:t>
      </w:r>
      <w:r w:rsidR="00DF6AFD" w:rsidRPr="009E1FFD">
        <w:rPr>
          <w:rFonts w:ascii="Times New Roman" w:hAnsi="Times New Roman" w:cs="Times New Roman"/>
          <w:sz w:val="24"/>
          <w:szCs w:val="24"/>
        </w:rPr>
        <w:t>that will show signs of being busy</w:t>
      </w:r>
      <w:r w:rsidR="00A61AC7" w:rsidRPr="009E1FFD">
        <w:rPr>
          <w:rFonts w:ascii="Times New Roman" w:hAnsi="Times New Roman" w:cs="Times New Roman"/>
          <w:sz w:val="24"/>
          <w:szCs w:val="24"/>
        </w:rPr>
        <w:t>. That is attributed to the argument that</w:t>
      </w:r>
      <w:r w:rsidR="00721E13" w:rsidRPr="009E1FFD">
        <w:rPr>
          <w:rFonts w:ascii="Times New Roman" w:hAnsi="Times New Roman" w:cs="Times New Roman"/>
          <w:sz w:val="24"/>
          <w:szCs w:val="24"/>
        </w:rPr>
        <w:t xml:space="preserve"> while</w:t>
      </w:r>
      <w:r w:rsidR="000F41AF" w:rsidRPr="009E1FFD">
        <w:rPr>
          <w:rFonts w:ascii="Times New Roman" w:hAnsi="Times New Roman" w:cs="Times New Roman"/>
          <w:sz w:val="24"/>
          <w:szCs w:val="24"/>
        </w:rPr>
        <w:t xml:space="preserve"> one is quite occupied</w:t>
      </w:r>
      <w:r w:rsidR="00A61AC7" w:rsidRPr="009E1FFD">
        <w:rPr>
          <w:rFonts w:ascii="Times New Roman" w:hAnsi="Times New Roman" w:cs="Times New Roman"/>
          <w:sz w:val="24"/>
          <w:szCs w:val="24"/>
        </w:rPr>
        <w:t xml:space="preserve"> doing the routine chores as expected of him or her. </w:t>
      </w:r>
      <w:commentRangeStart w:id="43"/>
      <w:r w:rsidR="00A61AC7" w:rsidRPr="009E1FFD">
        <w:rPr>
          <w:rFonts w:ascii="Times New Roman" w:hAnsi="Times New Roman" w:cs="Times New Roman"/>
          <w:sz w:val="24"/>
          <w:szCs w:val="24"/>
        </w:rPr>
        <w:t xml:space="preserve">That, from an analytical </w:t>
      </w:r>
      <w:commentRangeEnd w:id="43"/>
      <w:r w:rsidR="00C3759E">
        <w:rPr>
          <w:rStyle w:val="CommentReference"/>
        </w:rPr>
        <w:commentReference w:id="43"/>
      </w:r>
      <w:r w:rsidR="00A61AC7" w:rsidRPr="009E1FFD">
        <w:rPr>
          <w:rFonts w:ascii="Times New Roman" w:hAnsi="Times New Roman" w:cs="Times New Roman"/>
          <w:sz w:val="24"/>
          <w:szCs w:val="24"/>
        </w:rPr>
        <w:t xml:space="preserve">perspective, can be considered to fall under the </w:t>
      </w:r>
      <w:r w:rsidR="0026486A" w:rsidRPr="009E1FFD">
        <w:rPr>
          <w:rFonts w:ascii="Times New Roman" w:hAnsi="Times New Roman" w:cs="Times New Roman"/>
          <w:sz w:val="24"/>
          <w:szCs w:val="24"/>
        </w:rPr>
        <w:t xml:space="preserve">professional category of barriers. </w:t>
      </w:r>
    </w:p>
    <w:p w14:paraId="0076D7D1" w14:textId="3398D379" w:rsidR="00C21CF3" w:rsidRPr="009E1FFD" w:rsidRDefault="00A97D8B" w:rsidP="00D67AC1">
      <w:pPr>
        <w:spacing w:line="480" w:lineRule="auto"/>
        <w:ind w:firstLine="720"/>
        <w:rPr>
          <w:rFonts w:ascii="Times New Roman" w:hAnsi="Times New Roman" w:cs="Times New Roman"/>
          <w:sz w:val="24"/>
          <w:szCs w:val="24"/>
        </w:rPr>
      </w:pPr>
      <w:proofErr w:type="spellStart"/>
      <w:r w:rsidRPr="009E1FFD">
        <w:rPr>
          <w:rFonts w:ascii="Times New Roman" w:hAnsi="Times New Roman" w:cs="Times New Roman"/>
          <w:sz w:val="24"/>
          <w:szCs w:val="24"/>
        </w:rPr>
        <w:t>Ott</w:t>
      </w:r>
      <w:proofErr w:type="spellEnd"/>
      <w:r w:rsidRPr="009E1FFD">
        <w:rPr>
          <w:rFonts w:ascii="Times New Roman" w:hAnsi="Times New Roman" w:cs="Times New Roman"/>
          <w:sz w:val="24"/>
          <w:szCs w:val="24"/>
        </w:rPr>
        <w:t xml:space="preserve"> </w:t>
      </w:r>
      <w:r w:rsidRPr="00C3759E">
        <w:rPr>
          <w:rFonts w:ascii="Times New Roman" w:hAnsi="Times New Roman" w:cs="Times New Roman"/>
          <w:sz w:val="24"/>
          <w:szCs w:val="24"/>
          <w:highlight w:val="green"/>
        </w:rPr>
        <w:t>&amp;</w:t>
      </w:r>
      <w:r w:rsidRPr="009E1FFD">
        <w:rPr>
          <w:rFonts w:ascii="Times New Roman" w:hAnsi="Times New Roman" w:cs="Times New Roman"/>
          <w:sz w:val="24"/>
          <w:szCs w:val="24"/>
        </w:rPr>
        <w:t xml:space="preserve"> French</w:t>
      </w:r>
      <w:r w:rsidR="002A65BE" w:rsidRPr="009E1FFD">
        <w:rPr>
          <w:rFonts w:ascii="Times New Roman" w:hAnsi="Times New Roman" w:cs="Times New Roman"/>
          <w:sz w:val="24"/>
          <w:szCs w:val="24"/>
        </w:rPr>
        <w:t xml:space="preserve"> (2009)</w:t>
      </w:r>
      <w:r w:rsidRPr="009E1FFD">
        <w:rPr>
          <w:rFonts w:ascii="Times New Roman" w:hAnsi="Times New Roman" w:cs="Times New Roman"/>
          <w:sz w:val="24"/>
          <w:szCs w:val="24"/>
        </w:rPr>
        <w:t xml:space="preserve"> creates emphasis s</w:t>
      </w:r>
      <w:r w:rsidRPr="00C3759E">
        <w:rPr>
          <w:rFonts w:ascii="Times New Roman" w:hAnsi="Times New Roman" w:cs="Times New Roman"/>
          <w:strike/>
          <w:sz w:val="24"/>
          <w:szCs w:val="24"/>
          <w:highlight w:val="green"/>
        </w:rPr>
        <w:t>tating</w:t>
      </w:r>
      <w:r w:rsidRPr="009E1FFD">
        <w:rPr>
          <w:rFonts w:ascii="Times New Roman" w:hAnsi="Times New Roman" w:cs="Times New Roman"/>
          <w:sz w:val="24"/>
          <w:szCs w:val="24"/>
        </w:rPr>
        <w:t xml:space="preserve"> that those students who undertake professional nursing courses tend to study the standard infection control precautions. The </w:t>
      </w:r>
      <w:r w:rsidRPr="009E1FFD">
        <w:rPr>
          <w:rFonts w:ascii="Times New Roman" w:hAnsi="Times New Roman" w:cs="Times New Roman"/>
          <w:sz w:val="24"/>
          <w:szCs w:val="24"/>
        </w:rPr>
        <w:lastRenderedPageBreak/>
        <w:t>training takes place during the initial seven weeks of training.</w:t>
      </w:r>
      <w:r w:rsidR="002A65BE" w:rsidRPr="009E1FFD">
        <w:rPr>
          <w:rFonts w:ascii="Times New Roman" w:hAnsi="Times New Roman" w:cs="Times New Roman"/>
          <w:sz w:val="24"/>
          <w:szCs w:val="24"/>
        </w:rPr>
        <w:t xml:space="preserve"> The author argue</w:t>
      </w:r>
      <w:r w:rsidR="00C3759E" w:rsidRPr="00C3759E">
        <w:rPr>
          <w:rFonts w:ascii="Times New Roman" w:hAnsi="Times New Roman" w:cs="Times New Roman"/>
          <w:sz w:val="24"/>
          <w:szCs w:val="24"/>
          <w:highlight w:val="green"/>
        </w:rPr>
        <w:t>s</w:t>
      </w:r>
      <w:r w:rsidR="002A65BE" w:rsidRPr="009E1FFD">
        <w:rPr>
          <w:rFonts w:ascii="Times New Roman" w:hAnsi="Times New Roman" w:cs="Times New Roman"/>
          <w:sz w:val="24"/>
          <w:szCs w:val="24"/>
        </w:rPr>
        <w:t xml:space="preserve"> that after this period, the impact of the training diminishes with time. The entire course that is usually considered to take an approximate time of three years will tend to exhaust these benefits to the extent that the student no longer remembers the stipulated importance of undertaking these precautionary measures. </w:t>
      </w:r>
      <w:r w:rsidR="0028188F" w:rsidRPr="009E1FFD">
        <w:rPr>
          <w:rFonts w:ascii="Times New Roman" w:hAnsi="Times New Roman" w:cs="Times New Roman"/>
          <w:sz w:val="24"/>
          <w:szCs w:val="24"/>
        </w:rPr>
        <w:t xml:space="preserve">That calls for the need to continually include the content in every year of study to ensure that the students remain reminded on the essence of infection control. </w:t>
      </w:r>
      <w:r w:rsidR="00306FF4" w:rsidRPr="009E1FFD">
        <w:rPr>
          <w:rFonts w:ascii="Times New Roman" w:hAnsi="Times New Roman" w:cs="Times New Roman"/>
          <w:sz w:val="24"/>
          <w:szCs w:val="24"/>
        </w:rPr>
        <w:t xml:space="preserve">A similar conclusion, based on a review or study conducted by </w:t>
      </w:r>
      <w:proofErr w:type="spellStart"/>
      <w:r w:rsidR="00306FF4" w:rsidRPr="009E1FFD">
        <w:rPr>
          <w:rFonts w:ascii="Times New Roman" w:hAnsi="Times New Roman" w:cs="Times New Roman"/>
          <w:sz w:val="24"/>
          <w:szCs w:val="24"/>
        </w:rPr>
        <w:t>Nazarko</w:t>
      </w:r>
      <w:proofErr w:type="spellEnd"/>
      <w:r w:rsidR="00306FF4" w:rsidRPr="009E1FFD">
        <w:rPr>
          <w:rFonts w:ascii="Times New Roman" w:hAnsi="Times New Roman" w:cs="Times New Roman"/>
          <w:sz w:val="24"/>
          <w:szCs w:val="24"/>
        </w:rPr>
        <w:t xml:space="preserve"> (2009) states that the students fail to get sufficient training on infection control. </w:t>
      </w:r>
      <w:commentRangeStart w:id="44"/>
      <w:r w:rsidR="00306FF4" w:rsidRPr="009E1FFD">
        <w:rPr>
          <w:rFonts w:ascii="Times New Roman" w:hAnsi="Times New Roman" w:cs="Times New Roman"/>
          <w:sz w:val="24"/>
          <w:szCs w:val="24"/>
        </w:rPr>
        <w:t>It is in this case that the organizational barriers take change demoting the efforts that could feasibly be employed towards addressing the issue of infections.</w:t>
      </w:r>
      <w:commentRangeEnd w:id="44"/>
      <w:r w:rsidR="00C3759E">
        <w:rPr>
          <w:rStyle w:val="CommentReference"/>
        </w:rPr>
        <w:commentReference w:id="44"/>
      </w:r>
      <w:r w:rsidR="00306FF4" w:rsidRPr="009E1FFD">
        <w:rPr>
          <w:rFonts w:ascii="Times New Roman" w:hAnsi="Times New Roman" w:cs="Times New Roman"/>
          <w:sz w:val="24"/>
          <w:szCs w:val="24"/>
        </w:rPr>
        <w:t xml:space="preserve"> </w:t>
      </w:r>
      <w:commentRangeStart w:id="45"/>
      <w:r w:rsidR="00C535EF" w:rsidRPr="009E1FFD">
        <w:rPr>
          <w:rFonts w:ascii="Times New Roman" w:hAnsi="Times New Roman" w:cs="Times New Roman"/>
          <w:sz w:val="24"/>
          <w:szCs w:val="24"/>
        </w:rPr>
        <w:t xml:space="preserve">He </w:t>
      </w:r>
      <w:commentRangeEnd w:id="45"/>
      <w:r w:rsidR="00C3759E">
        <w:rPr>
          <w:rStyle w:val="CommentReference"/>
        </w:rPr>
        <w:commentReference w:id="45"/>
      </w:r>
      <w:r w:rsidR="00C535EF" w:rsidRPr="009E1FFD">
        <w:rPr>
          <w:rFonts w:ascii="Times New Roman" w:hAnsi="Times New Roman" w:cs="Times New Roman"/>
          <w:sz w:val="24"/>
          <w:szCs w:val="24"/>
        </w:rPr>
        <w:t xml:space="preserve">equally insists on the need to have annual updates on the necessary measures that ought to be taken toward promoting infections control. </w:t>
      </w:r>
    </w:p>
    <w:p w14:paraId="6A42166F" w14:textId="1F290985" w:rsidR="00A97D8B" w:rsidRPr="009E1FFD" w:rsidRDefault="00C21CF3"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It this case, there are a series of misconceptions regarding hand hygiene that have resulted in the reduced level of compliance.</w:t>
      </w:r>
      <w:r w:rsidR="00E659E5" w:rsidRPr="009E1FFD">
        <w:rPr>
          <w:rFonts w:ascii="Times New Roman" w:hAnsi="Times New Roman" w:cs="Times New Roman"/>
          <w:sz w:val="24"/>
          <w:szCs w:val="24"/>
        </w:rPr>
        <w:t xml:space="preserve"> </w:t>
      </w:r>
      <w:r w:rsidR="00A460AD" w:rsidRPr="009E1FFD">
        <w:rPr>
          <w:rFonts w:ascii="Times New Roman" w:hAnsi="Times New Roman" w:cs="Times New Roman"/>
          <w:sz w:val="24"/>
          <w:szCs w:val="24"/>
        </w:rPr>
        <w:t>A perfect example is that of where gloves are used with a number of patients. Further, there is a scenario where the caregivers tend to use the gloves as an alternative to undertaking the right procedure towards undertaking hand hygiene measures. The outcome is the poor compliance towards infections control measures</w:t>
      </w:r>
      <w:r w:rsidR="00D7546A" w:rsidRPr="009E1FFD">
        <w:rPr>
          <w:rFonts w:ascii="Times New Roman" w:hAnsi="Times New Roman" w:cs="Times New Roman"/>
          <w:sz w:val="24"/>
          <w:szCs w:val="24"/>
        </w:rPr>
        <w:t xml:space="preserve"> (Mani et.al, 2010). </w:t>
      </w:r>
      <w:r w:rsidR="00D1280C" w:rsidRPr="009E1FFD">
        <w:rPr>
          <w:rFonts w:ascii="Times New Roman" w:hAnsi="Times New Roman" w:cs="Times New Roman"/>
          <w:sz w:val="24"/>
          <w:szCs w:val="24"/>
        </w:rPr>
        <w:t xml:space="preserve">It would be essential for the </w:t>
      </w:r>
      <w:r w:rsidR="00F33BB4" w:rsidRPr="009E1FFD">
        <w:rPr>
          <w:rFonts w:ascii="Times New Roman" w:hAnsi="Times New Roman" w:cs="Times New Roman"/>
          <w:sz w:val="24"/>
          <w:szCs w:val="24"/>
        </w:rPr>
        <w:t>Healthcare</w:t>
      </w:r>
      <w:r w:rsidR="00D1280C" w:rsidRPr="009E1FFD">
        <w:rPr>
          <w:rFonts w:ascii="Times New Roman" w:hAnsi="Times New Roman" w:cs="Times New Roman"/>
          <w:sz w:val="24"/>
          <w:szCs w:val="24"/>
        </w:rPr>
        <w:t xml:space="preserve"> facility management team to ensure that the necessary items towards promoting hand hygiene are availed. That includes the disinfectors and running water amongst other items. </w:t>
      </w:r>
      <w:r w:rsidR="00D1280C" w:rsidRPr="00C3759E">
        <w:rPr>
          <w:rFonts w:ascii="Times New Roman" w:hAnsi="Times New Roman" w:cs="Times New Roman"/>
          <w:strike/>
          <w:sz w:val="24"/>
          <w:szCs w:val="24"/>
          <w:highlight w:val="green"/>
        </w:rPr>
        <w:t>That leads to the last thematic areas of the review.</w:t>
      </w:r>
      <w:r w:rsidR="00D1280C" w:rsidRPr="009E1FFD">
        <w:rPr>
          <w:rFonts w:ascii="Times New Roman" w:hAnsi="Times New Roman" w:cs="Times New Roman"/>
          <w:sz w:val="24"/>
          <w:szCs w:val="24"/>
        </w:rPr>
        <w:t xml:space="preserve"> </w:t>
      </w:r>
    </w:p>
    <w:p w14:paraId="0463924C" w14:textId="77777777" w:rsidR="0095163C" w:rsidRPr="009E1FFD" w:rsidRDefault="0095163C" w:rsidP="002F4865">
      <w:pPr>
        <w:spacing w:line="480" w:lineRule="auto"/>
        <w:jc w:val="center"/>
        <w:outlineLvl w:val="0"/>
        <w:rPr>
          <w:rFonts w:ascii="Times New Roman" w:hAnsi="Times New Roman" w:cs="Times New Roman"/>
          <w:b/>
          <w:sz w:val="24"/>
          <w:szCs w:val="24"/>
        </w:rPr>
      </w:pPr>
      <w:r w:rsidRPr="009E1FFD">
        <w:rPr>
          <w:rFonts w:ascii="Times New Roman" w:hAnsi="Times New Roman" w:cs="Times New Roman"/>
          <w:b/>
          <w:sz w:val="24"/>
          <w:szCs w:val="24"/>
        </w:rPr>
        <w:t xml:space="preserve">The </w:t>
      </w:r>
      <w:r w:rsidR="00327969" w:rsidRPr="009E1FFD">
        <w:rPr>
          <w:rFonts w:ascii="Times New Roman" w:hAnsi="Times New Roman" w:cs="Times New Roman"/>
          <w:b/>
          <w:sz w:val="24"/>
          <w:szCs w:val="24"/>
        </w:rPr>
        <w:t xml:space="preserve">Strategies Perceived </w:t>
      </w:r>
      <w:r w:rsidR="00C15D64" w:rsidRPr="009E1FFD">
        <w:rPr>
          <w:rFonts w:ascii="Times New Roman" w:hAnsi="Times New Roman" w:cs="Times New Roman"/>
          <w:b/>
          <w:sz w:val="24"/>
          <w:szCs w:val="24"/>
        </w:rPr>
        <w:t>to</w:t>
      </w:r>
      <w:r w:rsidR="00327969" w:rsidRPr="009E1FFD">
        <w:rPr>
          <w:rFonts w:ascii="Times New Roman" w:hAnsi="Times New Roman" w:cs="Times New Roman"/>
          <w:b/>
          <w:sz w:val="24"/>
          <w:szCs w:val="24"/>
        </w:rPr>
        <w:t xml:space="preserve"> Foster Hand Hygiene and </w:t>
      </w:r>
      <w:r w:rsidR="00E34B8A" w:rsidRPr="009E1FFD">
        <w:rPr>
          <w:rFonts w:ascii="Times New Roman" w:hAnsi="Times New Roman" w:cs="Times New Roman"/>
          <w:b/>
          <w:sz w:val="24"/>
          <w:szCs w:val="24"/>
        </w:rPr>
        <w:t xml:space="preserve">Gaps </w:t>
      </w:r>
      <w:r w:rsidR="00327969" w:rsidRPr="009E1FFD">
        <w:rPr>
          <w:rFonts w:ascii="Times New Roman" w:hAnsi="Times New Roman" w:cs="Times New Roman"/>
          <w:b/>
          <w:sz w:val="24"/>
          <w:szCs w:val="24"/>
        </w:rPr>
        <w:t xml:space="preserve">in </w:t>
      </w:r>
      <w:r w:rsidR="00E34B8A" w:rsidRPr="009E1FFD">
        <w:rPr>
          <w:rFonts w:ascii="Times New Roman" w:hAnsi="Times New Roman" w:cs="Times New Roman"/>
          <w:b/>
          <w:sz w:val="24"/>
          <w:szCs w:val="24"/>
        </w:rPr>
        <w:t>Research</w:t>
      </w:r>
    </w:p>
    <w:p w14:paraId="7AF010BF" w14:textId="6326A5D7" w:rsidR="006D457C" w:rsidRPr="009E1FFD" w:rsidRDefault="00FB42B4" w:rsidP="00D67AC1">
      <w:pPr>
        <w:spacing w:line="480" w:lineRule="auto"/>
        <w:ind w:firstLine="720"/>
        <w:rPr>
          <w:rFonts w:ascii="Times New Roman" w:hAnsi="Times New Roman" w:cs="Times New Roman"/>
          <w:sz w:val="24"/>
          <w:szCs w:val="24"/>
        </w:rPr>
      </w:pPr>
      <w:r w:rsidRPr="009E1FFD">
        <w:rPr>
          <w:rFonts w:ascii="Times New Roman" w:hAnsi="Times New Roman" w:cs="Times New Roman"/>
          <w:sz w:val="24"/>
          <w:szCs w:val="24"/>
        </w:rPr>
        <w:t xml:space="preserve">In a bid to improve compliance of the hand hygiene practices, a set of things and measures have been captured in different scholarly material. Most of them refer to the already </w:t>
      </w:r>
      <w:r w:rsidRPr="009E1FFD">
        <w:rPr>
          <w:rFonts w:ascii="Times New Roman" w:hAnsi="Times New Roman" w:cs="Times New Roman"/>
          <w:sz w:val="24"/>
          <w:szCs w:val="24"/>
        </w:rPr>
        <w:lastRenderedPageBreak/>
        <w:t xml:space="preserve">discussed thematic areas where the genesis of the non-compliance is </w:t>
      </w:r>
      <w:r w:rsidR="008E77F1" w:rsidRPr="009E1FFD">
        <w:rPr>
          <w:rFonts w:ascii="Times New Roman" w:hAnsi="Times New Roman" w:cs="Times New Roman"/>
          <w:sz w:val="24"/>
          <w:szCs w:val="24"/>
        </w:rPr>
        <w:t>discussed,</w:t>
      </w:r>
      <w:r w:rsidRPr="009E1FFD">
        <w:rPr>
          <w:rFonts w:ascii="Times New Roman" w:hAnsi="Times New Roman" w:cs="Times New Roman"/>
          <w:sz w:val="24"/>
          <w:szCs w:val="24"/>
        </w:rPr>
        <w:t xml:space="preserve"> and the habits are also denoted.</w:t>
      </w:r>
      <w:r w:rsidR="00995557" w:rsidRPr="009E1FFD">
        <w:rPr>
          <w:rFonts w:ascii="Times New Roman" w:hAnsi="Times New Roman" w:cs="Times New Roman"/>
          <w:sz w:val="24"/>
          <w:szCs w:val="24"/>
        </w:rPr>
        <w:t xml:space="preserve"> </w:t>
      </w:r>
      <w:commentRangeStart w:id="46"/>
      <w:r w:rsidR="00025590" w:rsidRPr="009E1FFD">
        <w:rPr>
          <w:rFonts w:ascii="Times New Roman" w:hAnsi="Times New Roman" w:cs="Times New Roman"/>
          <w:sz w:val="24"/>
          <w:szCs w:val="24"/>
        </w:rPr>
        <w:t>The misconceptions are also underlined in this review attracting the need to review scholarly identified</w:t>
      </w:r>
      <w:r w:rsidR="008754B7" w:rsidRPr="009E1FFD">
        <w:rPr>
          <w:rFonts w:ascii="Times New Roman" w:hAnsi="Times New Roman" w:cs="Times New Roman"/>
          <w:sz w:val="24"/>
          <w:szCs w:val="24"/>
        </w:rPr>
        <w:t xml:space="preserve">. </w:t>
      </w:r>
      <w:commentRangeEnd w:id="46"/>
      <w:r w:rsidR="00C3759E">
        <w:rPr>
          <w:rStyle w:val="CommentReference"/>
        </w:rPr>
        <w:commentReference w:id="46"/>
      </w:r>
      <w:r w:rsidR="008754B7" w:rsidRPr="009E1FFD">
        <w:rPr>
          <w:rFonts w:ascii="Times New Roman" w:hAnsi="Times New Roman" w:cs="Times New Roman"/>
          <w:sz w:val="24"/>
          <w:szCs w:val="24"/>
        </w:rPr>
        <w:t xml:space="preserve">Smith &amp; </w:t>
      </w:r>
      <w:proofErr w:type="spellStart"/>
      <w:r w:rsidR="008754B7" w:rsidRPr="009E1FFD">
        <w:rPr>
          <w:rFonts w:ascii="Times New Roman" w:hAnsi="Times New Roman" w:cs="Times New Roman"/>
          <w:sz w:val="24"/>
          <w:szCs w:val="24"/>
        </w:rPr>
        <w:t>L</w:t>
      </w:r>
      <w:r w:rsidR="008754B7" w:rsidRPr="00C3759E">
        <w:rPr>
          <w:rFonts w:ascii="Times New Roman" w:hAnsi="Times New Roman" w:cs="Times New Roman"/>
          <w:sz w:val="24"/>
          <w:szCs w:val="24"/>
          <w:highlight w:val="green"/>
        </w:rPr>
        <w:t>O</w:t>
      </w:r>
      <w:r w:rsidR="008754B7" w:rsidRPr="009E1FFD">
        <w:rPr>
          <w:rFonts w:ascii="Times New Roman" w:hAnsi="Times New Roman" w:cs="Times New Roman"/>
          <w:sz w:val="24"/>
          <w:szCs w:val="24"/>
        </w:rPr>
        <w:t>khorst</w:t>
      </w:r>
      <w:proofErr w:type="spellEnd"/>
      <w:r w:rsidR="008754B7" w:rsidRPr="009E1FFD">
        <w:rPr>
          <w:rFonts w:ascii="Times New Roman" w:hAnsi="Times New Roman" w:cs="Times New Roman"/>
          <w:sz w:val="24"/>
          <w:szCs w:val="24"/>
        </w:rPr>
        <w:t xml:space="preserve"> (2009) argues that there is need to promote the use of educative materials such as posters in the </w:t>
      </w:r>
      <w:r w:rsidR="00F33BB4" w:rsidRPr="009E1FFD">
        <w:rPr>
          <w:rFonts w:ascii="Times New Roman" w:hAnsi="Times New Roman" w:cs="Times New Roman"/>
          <w:sz w:val="24"/>
          <w:szCs w:val="24"/>
        </w:rPr>
        <w:t>Healthcare</w:t>
      </w:r>
      <w:r w:rsidR="008754B7" w:rsidRPr="009E1FFD">
        <w:rPr>
          <w:rFonts w:ascii="Times New Roman" w:hAnsi="Times New Roman" w:cs="Times New Roman"/>
          <w:sz w:val="24"/>
          <w:szCs w:val="24"/>
        </w:rPr>
        <w:t xml:space="preserve"> facilities notice boards and walls aimed at emphasizing the need to undertake hand hygiene. </w:t>
      </w:r>
      <w:r w:rsidR="008754B7" w:rsidRPr="00C3759E">
        <w:rPr>
          <w:rFonts w:ascii="Times New Roman" w:hAnsi="Times New Roman" w:cs="Times New Roman"/>
          <w:strike/>
          <w:sz w:val="24"/>
          <w:szCs w:val="24"/>
        </w:rPr>
        <w:t xml:space="preserve">The essence of there being such campaigns cannot be overemphasized. </w:t>
      </w:r>
      <w:r w:rsidR="008754B7" w:rsidRPr="009E1FFD">
        <w:rPr>
          <w:rFonts w:ascii="Times New Roman" w:hAnsi="Times New Roman" w:cs="Times New Roman"/>
          <w:sz w:val="24"/>
          <w:szCs w:val="24"/>
        </w:rPr>
        <w:t>Indeed, the</w:t>
      </w:r>
      <w:r w:rsidR="00EA1EC6" w:rsidRPr="009E1FFD">
        <w:rPr>
          <w:rFonts w:ascii="Times New Roman" w:hAnsi="Times New Roman" w:cs="Times New Roman"/>
          <w:sz w:val="24"/>
          <w:szCs w:val="24"/>
        </w:rPr>
        <w:t xml:space="preserve">re being appropriate hand hygiene techniques will be a pathway towards promoting increased level of compliance. The nurses and other </w:t>
      </w:r>
      <w:r w:rsidR="00F33BB4" w:rsidRPr="009E1FFD">
        <w:rPr>
          <w:rFonts w:ascii="Times New Roman" w:hAnsi="Times New Roman" w:cs="Times New Roman"/>
          <w:sz w:val="24"/>
          <w:szCs w:val="24"/>
        </w:rPr>
        <w:t>Healthcare</w:t>
      </w:r>
      <w:r w:rsidR="00EA1EC6" w:rsidRPr="009E1FFD">
        <w:rPr>
          <w:rFonts w:ascii="Times New Roman" w:hAnsi="Times New Roman" w:cs="Times New Roman"/>
          <w:sz w:val="24"/>
          <w:szCs w:val="24"/>
        </w:rPr>
        <w:t xml:space="preserve"> practitioners will </w:t>
      </w:r>
      <w:r w:rsidR="008F3CFB" w:rsidRPr="009E1FFD">
        <w:rPr>
          <w:rFonts w:ascii="Times New Roman" w:hAnsi="Times New Roman" w:cs="Times New Roman"/>
          <w:sz w:val="24"/>
          <w:szCs w:val="24"/>
        </w:rPr>
        <w:t>most likely be accountable for their actions. The recommended material for scrubbing</w:t>
      </w:r>
      <w:r w:rsidR="006D457C" w:rsidRPr="009E1FFD">
        <w:rPr>
          <w:rFonts w:ascii="Times New Roman" w:hAnsi="Times New Roman" w:cs="Times New Roman"/>
          <w:sz w:val="24"/>
          <w:szCs w:val="24"/>
        </w:rPr>
        <w:t xml:space="preserve"> and cleaning</w:t>
      </w:r>
      <w:r w:rsidR="008F3CFB" w:rsidRPr="009E1FFD">
        <w:rPr>
          <w:rFonts w:ascii="Times New Roman" w:hAnsi="Times New Roman" w:cs="Times New Roman"/>
          <w:sz w:val="24"/>
          <w:szCs w:val="24"/>
        </w:rPr>
        <w:t xml:space="preserve"> as stipulate</w:t>
      </w:r>
      <w:r w:rsidR="006D457C" w:rsidRPr="009E1FFD">
        <w:rPr>
          <w:rFonts w:ascii="Times New Roman" w:hAnsi="Times New Roman" w:cs="Times New Roman"/>
          <w:sz w:val="24"/>
          <w:szCs w:val="24"/>
        </w:rPr>
        <w:t>d</w:t>
      </w:r>
      <w:r w:rsidR="008F3CFB" w:rsidRPr="009E1FFD">
        <w:rPr>
          <w:rFonts w:ascii="Times New Roman" w:hAnsi="Times New Roman" w:cs="Times New Roman"/>
          <w:sz w:val="24"/>
          <w:szCs w:val="24"/>
        </w:rPr>
        <w:t xml:space="preserve"> by authors in the review paper tend to</w:t>
      </w:r>
      <w:r w:rsidR="00AF42F7" w:rsidRPr="009E1FFD">
        <w:rPr>
          <w:rFonts w:ascii="Times New Roman" w:hAnsi="Times New Roman" w:cs="Times New Roman"/>
          <w:sz w:val="24"/>
          <w:szCs w:val="24"/>
        </w:rPr>
        <w:t xml:space="preserve"> </w:t>
      </w:r>
      <w:r w:rsidR="006D457C" w:rsidRPr="009E1FFD">
        <w:rPr>
          <w:rFonts w:ascii="Times New Roman" w:hAnsi="Times New Roman" w:cs="Times New Roman"/>
          <w:sz w:val="24"/>
          <w:szCs w:val="24"/>
        </w:rPr>
        <w:t xml:space="preserve">be the most sufficient ways of ensuring that hand hygiene is observed. </w:t>
      </w:r>
    </w:p>
    <w:p w14:paraId="66BF76DB" w14:textId="2A4F8C48" w:rsidR="00C15D64" w:rsidRPr="00944194" w:rsidRDefault="006D457C" w:rsidP="00D67AC1">
      <w:pPr>
        <w:spacing w:line="480" w:lineRule="auto"/>
        <w:ind w:firstLine="720"/>
        <w:rPr>
          <w:rFonts w:ascii="Times New Roman" w:hAnsi="Times New Roman" w:cs="Times New Roman"/>
          <w:strike/>
          <w:sz w:val="24"/>
          <w:szCs w:val="24"/>
        </w:rPr>
      </w:pPr>
      <w:r w:rsidRPr="009E1FFD">
        <w:rPr>
          <w:rFonts w:ascii="Times New Roman" w:hAnsi="Times New Roman" w:cs="Times New Roman"/>
          <w:sz w:val="24"/>
          <w:szCs w:val="24"/>
        </w:rPr>
        <w:t>There, however, exists a research gap. Much has been sa</w:t>
      </w:r>
      <w:r w:rsidR="00F26DBC" w:rsidRPr="009E1FFD">
        <w:rPr>
          <w:rFonts w:ascii="Times New Roman" w:hAnsi="Times New Roman" w:cs="Times New Roman"/>
          <w:sz w:val="24"/>
          <w:szCs w:val="24"/>
        </w:rPr>
        <w:t xml:space="preserve">id about the </w:t>
      </w:r>
      <w:r w:rsidR="00F33BB4" w:rsidRPr="009E1FFD">
        <w:rPr>
          <w:rFonts w:ascii="Times New Roman" w:hAnsi="Times New Roman" w:cs="Times New Roman"/>
          <w:sz w:val="24"/>
          <w:szCs w:val="24"/>
        </w:rPr>
        <w:t>Healthcare</w:t>
      </w:r>
      <w:r w:rsidR="00F26DBC" w:rsidRPr="009E1FFD">
        <w:rPr>
          <w:rFonts w:ascii="Times New Roman" w:hAnsi="Times New Roman" w:cs="Times New Roman"/>
          <w:sz w:val="24"/>
          <w:szCs w:val="24"/>
        </w:rPr>
        <w:t xml:space="preserve"> workers </w:t>
      </w:r>
      <w:r w:rsidRPr="009E1FFD">
        <w:rPr>
          <w:rFonts w:ascii="Times New Roman" w:hAnsi="Times New Roman" w:cs="Times New Roman"/>
          <w:sz w:val="24"/>
          <w:szCs w:val="24"/>
        </w:rPr>
        <w:t>and</w:t>
      </w:r>
      <w:r w:rsidR="000D321A" w:rsidRPr="009E1FFD">
        <w:rPr>
          <w:rFonts w:ascii="Times New Roman" w:hAnsi="Times New Roman" w:cs="Times New Roman"/>
          <w:sz w:val="24"/>
          <w:szCs w:val="24"/>
        </w:rPr>
        <w:t xml:space="preserve"> </w:t>
      </w:r>
      <w:r w:rsidR="00F26DBC" w:rsidRPr="009E1FFD">
        <w:rPr>
          <w:rFonts w:ascii="Times New Roman" w:hAnsi="Times New Roman" w:cs="Times New Roman"/>
          <w:sz w:val="24"/>
          <w:szCs w:val="24"/>
        </w:rPr>
        <w:t xml:space="preserve">how they are supposed to hoist the flag of being compliant with the hand hygiene policies. However, very little has been said about the policies that could promote the courage of the patients towards confirming that those treating them have undertaken this very important step in treatment. Today, a series of arguments have been brought about tending to state the different perceptions that the people have with regards </w:t>
      </w:r>
      <w:r w:rsidR="00BB6668" w:rsidRPr="009E1FFD">
        <w:rPr>
          <w:rFonts w:ascii="Times New Roman" w:hAnsi="Times New Roman" w:cs="Times New Roman"/>
          <w:sz w:val="24"/>
          <w:szCs w:val="24"/>
        </w:rPr>
        <w:t>to how one should relate with the care giver on this issue. Ideally, there is need to conduct additional</w:t>
      </w:r>
      <w:r w:rsidR="00827EF0" w:rsidRPr="009E1FFD">
        <w:rPr>
          <w:rFonts w:ascii="Times New Roman" w:hAnsi="Times New Roman" w:cs="Times New Roman"/>
          <w:sz w:val="24"/>
          <w:szCs w:val="24"/>
        </w:rPr>
        <w:t xml:space="preserve"> </w:t>
      </w:r>
      <w:r w:rsidR="00AE27FF" w:rsidRPr="009E1FFD">
        <w:rPr>
          <w:rFonts w:ascii="Times New Roman" w:hAnsi="Times New Roman" w:cs="Times New Roman"/>
          <w:sz w:val="24"/>
          <w:szCs w:val="24"/>
        </w:rPr>
        <w:t xml:space="preserve">research especially in the context of how the interest of the patient can be put in the hands of the patient. Particularly, there is need to have policies that give them a priority to either question of follow through the conduct of the caregiver. That is where the issue of not being compliant could be emerging. </w:t>
      </w:r>
      <w:r w:rsidR="001E6E9F" w:rsidRPr="00944194">
        <w:rPr>
          <w:rFonts w:ascii="Times New Roman" w:hAnsi="Times New Roman" w:cs="Times New Roman"/>
          <w:strike/>
          <w:sz w:val="24"/>
          <w:szCs w:val="24"/>
          <w:highlight w:val="green"/>
        </w:rPr>
        <w:t>A research on this issue is necessary and sufficient.</w:t>
      </w:r>
      <w:r w:rsidR="001E6E9F" w:rsidRPr="00944194">
        <w:rPr>
          <w:rFonts w:ascii="Times New Roman" w:hAnsi="Times New Roman" w:cs="Times New Roman"/>
          <w:strike/>
          <w:sz w:val="24"/>
          <w:szCs w:val="24"/>
        </w:rPr>
        <w:t xml:space="preserve"> </w:t>
      </w:r>
    </w:p>
    <w:p w14:paraId="5A3F98FB" w14:textId="77777777" w:rsidR="00AF4C05" w:rsidRPr="009E1FFD" w:rsidRDefault="00AF4C05" w:rsidP="002F4865">
      <w:pPr>
        <w:spacing w:line="480" w:lineRule="auto"/>
        <w:jc w:val="center"/>
        <w:outlineLvl w:val="0"/>
        <w:rPr>
          <w:rFonts w:ascii="Times New Roman" w:hAnsi="Times New Roman" w:cs="Times New Roman"/>
          <w:sz w:val="24"/>
          <w:szCs w:val="24"/>
        </w:rPr>
      </w:pPr>
      <w:commentRangeStart w:id="47"/>
      <w:r w:rsidRPr="009E1FFD">
        <w:rPr>
          <w:rFonts w:ascii="Times New Roman" w:hAnsi="Times New Roman" w:cs="Times New Roman"/>
          <w:sz w:val="24"/>
          <w:szCs w:val="24"/>
        </w:rPr>
        <w:t>Conclusion</w:t>
      </w:r>
      <w:commentRangeEnd w:id="47"/>
      <w:r w:rsidR="00944194">
        <w:rPr>
          <w:rStyle w:val="CommentReference"/>
        </w:rPr>
        <w:commentReference w:id="47"/>
      </w:r>
    </w:p>
    <w:p w14:paraId="54DCC4D3" w14:textId="17698144" w:rsidR="00AF4C05" w:rsidRPr="009E1FFD" w:rsidRDefault="0078588D" w:rsidP="00D67AC1">
      <w:pPr>
        <w:spacing w:line="480" w:lineRule="auto"/>
        <w:ind w:firstLine="720"/>
        <w:rPr>
          <w:rFonts w:ascii="Times New Roman" w:hAnsi="Times New Roman" w:cs="Times New Roman"/>
          <w:sz w:val="24"/>
          <w:szCs w:val="24"/>
        </w:rPr>
      </w:pPr>
      <w:r w:rsidRPr="00944194">
        <w:rPr>
          <w:rFonts w:ascii="Times New Roman" w:hAnsi="Times New Roman" w:cs="Times New Roman"/>
          <w:strike/>
          <w:sz w:val="24"/>
          <w:szCs w:val="24"/>
          <w:highlight w:val="green"/>
        </w:rPr>
        <w:lastRenderedPageBreak/>
        <w:t>Since the issue of infection was established by a number of practitioners and a series of research done regarding the same, very little has been achieved.</w:t>
      </w:r>
      <w:r w:rsidRPr="009E1FFD">
        <w:rPr>
          <w:rFonts w:ascii="Times New Roman" w:hAnsi="Times New Roman" w:cs="Times New Roman"/>
          <w:sz w:val="24"/>
          <w:szCs w:val="24"/>
        </w:rPr>
        <w:t xml:space="preserve"> Globally, </w:t>
      </w:r>
      <w:r w:rsidR="00F33BB4" w:rsidRPr="009E1FFD">
        <w:rPr>
          <w:rFonts w:ascii="Times New Roman" w:hAnsi="Times New Roman" w:cs="Times New Roman"/>
          <w:sz w:val="24"/>
          <w:szCs w:val="24"/>
        </w:rPr>
        <w:t>Healthcare</w:t>
      </w:r>
      <w:r w:rsidRPr="009E1FFD">
        <w:rPr>
          <w:rFonts w:ascii="Times New Roman" w:hAnsi="Times New Roman" w:cs="Times New Roman"/>
          <w:sz w:val="24"/>
          <w:szCs w:val="24"/>
        </w:rPr>
        <w:t xml:space="preserve"> workers register a</w:t>
      </w:r>
      <w:r w:rsidRPr="00944194">
        <w:rPr>
          <w:rFonts w:ascii="Times New Roman" w:hAnsi="Times New Roman" w:cs="Times New Roman"/>
          <w:strike/>
          <w:sz w:val="24"/>
          <w:szCs w:val="24"/>
        </w:rPr>
        <w:t xml:space="preserve"> </w:t>
      </w:r>
      <w:r w:rsidRPr="00944194">
        <w:rPr>
          <w:rFonts w:ascii="Times New Roman" w:hAnsi="Times New Roman" w:cs="Times New Roman"/>
          <w:strike/>
          <w:sz w:val="24"/>
          <w:szCs w:val="24"/>
          <w:highlight w:val="green"/>
        </w:rPr>
        <w:t>very</w:t>
      </w:r>
      <w:r w:rsidRPr="009E1FFD">
        <w:rPr>
          <w:rFonts w:ascii="Times New Roman" w:hAnsi="Times New Roman" w:cs="Times New Roman"/>
          <w:sz w:val="24"/>
          <w:szCs w:val="24"/>
        </w:rPr>
        <w:t xml:space="preserve"> low level of </w:t>
      </w:r>
      <w:r w:rsidR="00585B69" w:rsidRPr="009E1FFD">
        <w:rPr>
          <w:rFonts w:ascii="Times New Roman" w:hAnsi="Times New Roman" w:cs="Times New Roman"/>
          <w:sz w:val="24"/>
          <w:szCs w:val="24"/>
        </w:rPr>
        <w:t xml:space="preserve">compliance to the hand hygiene requirements. A gap in terms of how well the students are informed on the necessities of undertaking hand hygiene is </w:t>
      </w:r>
      <w:r w:rsidR="00585B69" w:rsidRPr="00944194">
        <w:rPr>
          <w:rFonts w:ascii="Times New Roman" w:hAnsi="Times New Roman" w:cs="Times New Roman"/>
          <w:strike/>
          <w:sz w:val="24"/>
          <w:szCs w:val="24"/>
          <w:highlight w:val="green"/>
        </w:rPr>
        <w:t>also</w:t>
      </w:r>
      <w:r w:rsidR="00585B69" w:rsidRPr="009E1FFD">
        <w:rPr>
          <w:rFonts w:ascii="Times New Roman" w:hAnsi="Times New Roman" w:cs="Times New Roman"/>
          <w:sz w:val="24"/>
          <w:szCs w:val="24"/>
        </w:rPr>
        <w:t xml:space="preserve"> being experienced.</w:t>
      </w:r>
      <w:r w:rsidR="00C63876" w:rsidRPr="009E1FFD">
        <w:rPr>
          <w:rFonts w:ascii="Times New Roman" w:hAnsi="Times New Roman" w:cs="Times New Roman"/>
          <w:sz w:val="24"/>
          <w:szCs w:val="24"/>
        </w:rPr>
        <w:t xml:space="preserve"> </w:t>
      </w:r>
      <w:r w:rsidR="003404C0" w:rsidRPr="009E1FFD">
        <w:rPr>
          <w:rFonts w:ascii="Times New Roman" w:hAnsi="Times New Roman" w:cs="Times New Roman"/>
          <w:sz w:val="24"/>
          <w:szCs w:val="24"/>
        </w:rPr>
        <w:t xml:space="preserve">Students still get to know the basics of infection </w:t>
      </w:r>
      <w:r w:rsidR="00CC2AED" w:rsidRPr="009E1FFD">
        <w:rPr>
          <w:rFonts w:ascii="Times New Roman" w:hAnsi="Times New Roman" w:cs="Times New Roman"/>
          <w:sz w:val="24"/>
          <w:szCs w:val="24"/>
        </w:rPr>
        <w:t xml:space="preserve">control during the first weeks of their study demanding for a revised approach. Indeed, the research conducted and reviewed in the five thematic areas gives a breakdown on the essentials of hand hygiene. </w:t>
      </w:r>
      <w:r w:rsidR="00585B69" w:rsidRPr="009E1FFD">
        <w:rPr>
          <w:rFonts w:ascii="Times New Roman" w:hAnsi="Times New Roman" w:cs="Times New Roman"/>
          <w:sz w:val="24"/>
          <w:szCs w:val="24"/>
        </w:rPr>
        <w:t xml:space="preserve"> </w:t>
      </w:r>
      <w:r w:rsidR="005D1AC3" w:rsidRPr="009E1FFD">
        <w:rPr>
          <w:rFonts w:ascii="Times New Roman" w:hAnsi="Times New Roman" w:cs="Times New Roman"/>
          <w:sz w:val="24"/>
          <w:szCs w:val="24"/>
        </w:rPr>
        <w:t xml:space="preserve">Hand hygiene remains to be the bottom line to better </w:t>
      </w:r>
      <w:r w:rsidR="00F33BB4" w:rsidRPr="009E1FFD">
        <w:rPr>
          <w:rFonts w:ascii="Times New Roman" w:hAnsi="Times New Roman" w:cs="Times New Roman"/>
          <w:sz w:val="24"/>
          <w:szCs w:val="24"/>
        </w:rPr>
        <w:t>Healthcare</w:t>
      </w:r>
      <w:r w:rsidR="005D1AC3" w:rsidRPr="009E1FFD">
        <w:rPr>
          <w:rFonts w:ascii="Times New Roman" w:hAnsi="Times New Roman" w:cs="Times New Roman"/>
          <w:sz w:val="24"/>
          <w:szCs w:val="24"/>
        </w:rPr>
        <w:t xml:space="preserve"> in any facility. Irrespective of the magnitude of HAI problems and the essentiality of adherence towards infection control strategies and polices, it is indisputable to state that hand hygiene practice remains comparatively low to levels that professionals would consider to be unacceptable (Takahashi &amp; </w:t>
      </w:r>
      <w:proofErr w:type="spellStart"/>
      <w:r w:rsidR="005D1AC3" w:rsidRPr="009E1FFD">
        <w:rPr>
          <w:rFonts w:ascii="Times New Roman" w:hAnsi="Times New Roman" w:cs="Times New Roman"/>
          <w:sz w:val="24"/>
          <w:szCs w:val="24"/>
        </w:rPr>
        <w:t>Turale</w:t>
      </w:r>
      <w:proofErr w:type="spellEnd"/>
      <w:r w:rsidR="005D1AC3" w:rsidRPr="009E1FFD">
        <w:rPr>
          <w:rFonts w:ascii="Times New Roman" w:hAnsi="Times New Roman" w:cs="Times New Roman"/>
          <w:sz w:val="24"/>
          <w:szCs w:val="24"/>
        </w:rPr>
        <w:t>, 2010</w:t>
      </w:r>
      <w:proofErr w:type="gramStart"/>
      <w:r w:rsidR="005D1AC3" w:rsidRPr="00944194">
        <w:rPr>
          <w:rFonts w:ascii="Times New Roman" w:hAnsi="Times New Roman" w:cs="Times New Roman"/>
          <w:sz w:val="24"/>
          <w:szCs w:val="24"/>
          <w:highlight w:val="green"/>
        </w:rPr>
        <w:t>).</w:t>
      </w:r>
      <w:r w:rsidR="005D1AC3" w:rsidRPr="009E1FFD">
        <w:rPr>
          <w:rFonts w:ascii="Times New Roman" w:hAnsi="Times New Roman" w:cs="Times New Roman"/>
          <w:sz w:val="24"/>
          <w:szCs w:val="24"/>
        </w:rPr>
        <w:t>Hand</w:t>
      </w:r>
      <w:proofErr w:type="gramEnd"/>
      <w:r w:rsidR="005D1AC3" w:rsidRPr="009E1FFD">
        <w:rPr>
          <w:rFonts w:ascii="Times New Roman" w:hAnsi="Times New Roman" w:cs="Times New Roman"/>
          <w:sz w:val="24"/>
          <w:szCs w:val="24"/>
        </w:rPr>
        <w:t xml:space="preserve"> hygiene practices amongst the </w:t>
      </w:r>
      <w:r w:rsidR="00F33BB4" w:rsidRPr="009E1FFD">
        <w:rPr>
          <w:rFonts w:ascii="Times New Roman" w:hAnsi="Times New Roman" w:cs="Times New Roman"/>
          <w:sz w:val="24"/>
          <w:szCs w:val="24"/>
        </w:rPr>
        <w:t>Healthcare</w:t>
      </w:r>
      <w:r w:rsidR="005D1AC3" w:rsidRPr="009E1FFD">
        <w:rPr>
          <w:rFonts w:ascii="Times New Roman" w:hAnsi="Times New Roman" w:cs="Times New Roman"/>
          <w:sz w:val="24"/>
          <w:szCs w:val="24"/>
        </w:rPr>
        <w:t xml:space="preserve"> Workers (HCWs) is the only cost effective measure towards reduction and even absolute elimination of the cases of HAI. </w:t>
      </w:r>
      <w:r w:rsidR="009F1D34" w:rsidRPr="009E1FFD">
        <w:rPr>
          <w:rFonts w:ascii="Times New Roman" w:hAnsi="Times New Roman" w:cs="Times New Roman"/>
          <w:sz w:val="24"/>
          <w:szCs w:val="24"/>
        </w:rPr>
        <w:t xml:space="preserve">The measures that are now considered to be elementary include appropriate washing and drying using the recommended material and approached depending on the kind of infections that one is likely to get. There is, however, a research gap regarding the role of the patients in ensuring that hand hygiene is a success. The review only indicates that hand hygiene by </w:t>
      </w:r>
      <w:r w:rsidR="008007B1" w:rsidRPr="009E1FFD">
        <w:rPr>
          <w:rFonts w:ascii="Times New Roman" w:hAnsi="Times New Roman" w:cs="Times New Roman"/>
          <w:sz w:val="24"/>
          <w:szCs w:val="24"/>
        </w:rPr>
        <w:t>patients tends</w:t>
      </w:r>
      <w:r w:rsidR="009F1D34" w:rsidRPr="009E1FFD">
        <w:rPr>
          <w:rFonts w:ascii="Times New Roman" w:hAnsi="Times New Roman" w:cs="Times New Roman"/>
          <w:sz w:val="24"/>
          <w:szCs w:val="24"/>
        </w:rPr>
        <w:t xml:space="preserve"> boosts the level of compliance by approximately 50%. However, it does not imply the prowess that is invested in the people</w:t>
      </w:r>
      <w:r w:rsidR="008007B1" w:rsidRPr="009E1FFD">
        <w:rPr>
          <w:rFonts w:ascii="Times New Roman" w:hAnsi="Times New Roman" w:cs="Times New Roman"/>
          <w:sz w:val="24"/>
          <w:szCs w:val="24"/>
        </w:rPr>
        <w:t xml:space="preserve"> to control the entire process. That calls for the need to have a research conducted based on this issue. </w:t>
      </w:r>
      <w:r w:rsidR="009F1D34" w:rsidRPr="009E1FFD">
        <w:rPr>
          <w:rFonts w:ascii="Times New Roman" w:hAnsi="Times New Roman" w:cs="Times New Roman"/>
          <w:sz w:val="24"/>
          <w:szCs w:val="24"/>
        </w:rPr>
        <w:t xml:space="preserve"> </w:t>
      </w:r>
    </w:p>
    <w:p w14:paraId="3477C538" w14:textId="77777777" w:rsidR="006D6090" w:rsidRPr="009E1FFD" w:rsidRDefault="006D6090" w:rsidP="00D67AC1">
      <w:pPr>
        <w:spacing w:line="480" w:lineRule="auto"/>
        <w:ind w:firstLine="720"/>
        <w:rPr>
          <w:rFonts w:ascii="Times New Roman" w:hAnsi="Times New Roman" w:cs="Times New Roman"/>
          <w:sz w:val="24"/>
          <w:szCs w:val="24"/>
        </w:rPr>
      </w:pPr>
    </w:p>
    <w:p w14:paraId="654CB33D" w14:textId="77777777" w:rsidR="008E10C3" w:rsidRDefault="008E10C3" w:rsidP="009E1FFD">
      <w:pPr>
        <w:spacing w:line="480" w:lineRule="auto"/>
        <w:rPr>
          <w:rFonts w:ascii="Times New Roman" w:hAnsi="Times New Roman" w:cs="Times New Roman"/>
          <w:sz w:val="24"/>
          <w:szCs w:val="24"/>
        </w:rPr>
      </w:pPr>
    </w:p>
    <w:p w14:paraId="7CE51752" w14:textId="77777777" w:rsidR="009E1FFD" w:rsidRPr="009E1FFD" w:rsidRDefault="009E1FFD" w:rsidP="009E1FFD">
      <w:pPr>
        <w:spacing w:line="480" w:lineRule="auto"/>
        <w:rPr>
          <w:rFonts w:ascii="Times New Roman" w:hAnsi="Times New Roman" w:cs="Times New Roman"/>
          <w:sz w:val="24"/>
          <w:szCs w:val="24"/>
        </w:rPr>
      </w:pPr>
    </w:p>
    <w:p w14:paraId="4A850D77" w14:textId="77777777" w:rsidR="008E10C3" w:rsidRPr="009E1FFD" w:rsidRDefault="008E10C3" w:rsidP="006D6090">
      <w:pPr>
        <w:spacing w:line="480" w:lineRule="auto"/>
        <w:jc w:val="center"/>
        <w:rPr>
          <w:rFonts w:ascii="Times New Roman" w:hAnsi="Times New Roman" w:cs="Times New Roman"/>
          <w:sz w:val="24"/>
          <w:szCs w:val="24"/>
        </w:rPr>
      </w:pPr>
    </w:p>
    <w:p w14:paraId="6D62740E" w14:textId="77777777" w:rsidR="006D6090" w:rsidRPr="009E1FFD" w:rsidRDefault="006D6090" w:rsidP="002F4865">
      <w:pPr>
        <w:spacing w:line="480" w:lineRule="auto"/>
        <w:jc w:val="center"/>
        <w:outlineLvl w:val="0"/>
        <w:rPr>
          <w:rFonts w:ascii="Times New Roman" w:hAnsi="Times New Roman" w:cs="Times New Roman"/>
          <w:sz w:val="24"/>
          <w:szCs w:val="24"/>
        </w:rPr>
      </w:pPr>
      <w:r w:rsidRPr="009E1FFD">
        <w:rPr>
          <w:rFonts w:ascii="Times New Roman" w:hAnsi="Times New Roman" w:cs="Times New Roman"/>
          <w:sz w:val="24"/>
          <w:szCs w:val="24"/>
        </w:rPr>
        <w:t>References</w:t>
      </w:r>
    </w:p>
    <w:p w14:paraId="5813D291"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Akyol</w:t>
      </w:r>
      <w:proofErr w:type="spellEnd"/>
      <w:r w:rsidRPr="009E1FFD">
        <w:rPr>
          <w:rFonts w:ascii="Times New Roman" w:hAnsi="Times New Roman" w:cs="Times New Roman"/>
          <w:color w:val="222222"/>
          <w:sz w:val="24"/>
          <w:szCs w:val="24"/>
          <w:shd w:val="clear" w:color="auto" w:fill="FFFFFF"/>
        </w:rPr>
        <w:t xml:space="preserve">, A. D. (2007). Hand hygiene among nurses in Turkey: </w:t>
      </w:r>
      <w:r w:rsidRPr="00944194">
        <w:rPr>
          <w:rFonts w:ascii="Times New Roman" w:hAnsi="Times New Roman" w:cs="Times New Roman"/>
          <w:color w:val="222222"/>
          <w:sz w:val="24"/>
          <w:szCs w:val="24"/>
          <w:highlight w:val="green"/>
          <w:shd w:val="clear" w:color="auto" w:fill="FFFFFF"/>
        </w:rPr>
        <w:t>o</w:t>
      </w:r>
      <w:r w:rsidRPr="009E1FFD">
        <w:rPr>
          <w:rFonts w:ascii="Times New Roman" w:hAnsi="Times New Roman" w:cs="Times New Roman"/>
          <w:color w:val="222222"/>
          <w:sz w:val="24"/>
          <w:szCs w:val="24"/>
          <w:shd w:val="clear" w:color="auto" w:fill="FFFFFF"/>
        </w:rPr>
        <w:t>pinions and practices. </w:t>
      </w:r>
      <w:r w:rsidRPr="009E1FFD">
        <w:rPr>
          <w:rFonts w:ascii="Times New Roman" w:hAnsi="Times New Roman" w:cs="Times New Roman"/>
          <w:i/>
          <w:iCs/>
          <w:color w:val="222222"/>
          <w:sz w:val="24"/>
          <w:szCs w:val="24"/>
          <w:shd w:val="clear" w:color="auto" w:fill="FFFFFF"/>
        </w:rPr>
        <w:t xml:space="preserve">Journal of </w:t>
      </w:r>
      <w:r w:rsidRPr="00944194">
        <w:rPr>
          <w:rFonts w:ascii="Times New Roman" w:hAnsi="Times New Roman" w:cs="Times New Roman"/>
          <w:i/>
          <w:iCs/>
          <w:color w:val="222222"/>
          <w:sz w:val="24"/>
          <w:szCs w:val="24"/>
          <w:highlight w:val="green"/>
          <w:shd w:val="clear" w:color="auto" w:fill="FFFFFF"/>
        </w:rPr>
        <w:t>c</w:t>
      </w:r>
      <w:r w:rsidRPr="009E1FFD">
        <w:rPr>
          <w:rFonts w:ascii="Times New Roman" w:hAnsi="Times New Roman" w:cs="Times New Roman"/>
          <w:i/>
          <w:iCs/>
          <w:color w:val="222222"/>
          <w:sz w:val="24"/>
          <w:szCs w:val="24"/>
          <w:shd w:val="clear" w:color="auto" w:fill="FFFFFF"/>
        </w:rPr>
        <w:t xml:space="preserve">linical </w:t>
      </w:r>
      <w:r w:rsidRPr="00944194">
        <w:rPr>
          <w:rFonts w:ascii="Times New Roman" w:hAnsi="Times New Roman" w:cs="Times New Roman"/>
          <w:i/>
          <w:iCs/>
          <w:color w:val="222222"/>
          <w:sz w:val="24"/>
          <w:szCs w:val="24"/>
          <w:highlight w:val="green"/>
          <w:shd w:val="clear" w:color="auto" w:fill="FFFFFF"/>
        </w:rPr>
        <w:t>n</w:t>
      </w:r>
      <w:r w:rsidRPr="009E1FFD">
        <w:rPr>
          <w:rFonts w:ascii="Times New Roman" w:hAnsi="Times New Roman" w:cs="Times New Roman"/>
          <w:i/>
          <w:iCs/>
          <w:color w:val="222222"/>
          <w:sz w:val="24"/>
          <w:szCs w:val="24"/>
          <w:shd w:val="clear" w:color="auto" w:fill="FFFFFF"/>
        </w:rPr>
        <w:t>ursing</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16</w:t>
      </w:r>
      <w:r w:rsidRPr="009E1FFD">
        <w:rPr>
          <w:rFonts w:ascii="Times New Roman" w:hAnsi="Times New Roman" w:cs="Times New Roman"/>
          <w:color w:val="222222"/>
          <w:sz w:val="24"/>
          <w:szCs w:val="24"/>
          <w:shd w:val="clear" w:color="auto" w:fill="FFFFFF"/>
        </w:rPr>
        <w:t>(3), 431-437.</w:t>
      </w:r>
    </w:p>
    <w:p w14:paraId="0B81EABB" w14:textId="77777777" w:rsidR="009E1FFD" w:rsidRPr="009E1FFD" w:rsidRDefault="009E1FFD" w:rsidP="002F4865">
      <w:pPr>
        <w:spacing w:line="480" w:lineRule="auto"/>
        <w:ind w:left="720" w:hanging="720"/>
        <w:outlineLvl w:val="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Cambell</w:t>
      </w:r>
      <w:proofErr w:type="spellEnd"/>
      <w:r w:rsidRPr="009E1FFD">
        <w:rPr>
          <w:rFonts w:ascii="Times New Roman" w:hAnsi="Times New Roman" w:cs="Times New Roman"/>
          <w:color w:val="222222"/>
          <w:sz w:val="24"/>
          <w:szCs w:val="24"/>
          <w:shd w:val="clear" w:color="auto" w:fill="FFFFFF"/>
        </w:rPr>
        <w:t xml:space="preserve">, R. (2010). </w:t>
      </w:r>
      <w:commentRangeStart w:id="48"/>
      <w:r w:rsidRPr="009E1FFD">
        <w:rPr>
          <w:rFonts w:ascii="Times New Roman" w:hAnsi="Times New Roman" w:cs="Times New Roman"/>
          <w:color w:val="222222"/>
          <w:sz w:val="24"/>
          <w:szCs w:val="24"/>
          <w:shd w:val="clear" w:color="auto" w:fill="FFFFFF"/>
        </w:rPr>
        <w:t xml:space="preserve">Hand-washing compliance goes from 33% to 95%. </w:t>
      </w:r>
      <w:commentRangeEnd w:id="48"/>
      <w:r w:rsidR="00944194">
        <w:rPr>
          <w:rStyle w:val="CommentReference"/>
        </w:rPr>
        <w:commentReference w:id="48"/>
      </w:r>
      <w:r w:rsidRPr="009E1FFD">
        <w:rPr>
          <w:color w:val="000000"/>
          <w:shd w:val="clear" w:color="auto" w:fill="FFFFFF"/>
        </w:rPr>
        <w:t>Retrieved from https://www.ahcmedia.com/articles/115081-hand-washing-compliance-goes-from-33-to-95</w:t>
      </w:r>
      <w:r w:rsidRPr="009E1FFD">
        <w:rPr>
          <w:rFonts w:ascii="Times New Roman" w:hAnsi="Times New Roman" w:cs="Times New Roman"/>
          <w:color w:val="222222"/>
          <w:sz w:val="24"/>
          <w:szCs w:val="24"/>
          <w:shd w:val="clear" w:color="auto" w:fill="FFFFFF"/>
        </w:rPr>
        <w:t> </w:t>
      </w:r>
    </w:p>
    <w:p w14:paraId="1216CA8C"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Canham</w:t>
      </w:r>
      <w:proofErr w:type="spellEnd"/>
      <w:r w:rsidRPr="009E1FFD">
        <w:rPr>
          <w:rFonts w:ascii="Times New Roman" w:hAnsi="Times New Roman" w:cs="Times New Roman"/>
          <w:color w:val="222222"/>
          <w:sz w:val="24"/>
          <w:szCs w:val="24"/>
          <w:shd w:val="clear" w:color="auto" w:fill="FFFFFF"/>
        </w:rPr>
        <w:t>, L. (2011). The first step in infection control is hand hygiene. </w:t>
      </w:r>
      <w:r w:rsidRPr="009E1FFD">
        <w:rPr>
          <w:rFonts w:ascii="Times New Roman" w:hAnsi="Times New Roman" w:cs="Times New Roman"/>
          <w:i/>
          <w:iCs/>
          <w:color w:val="222222"/>
          <w:sz w:val="24"/>
          <w:szCs w:val="24"/>
          <w:shd w:val="clear" w:color="auto" w:fill="FFFFFF"/>
        </w:rPr>
        <w:t xml:space="preserve">Dental assistant </w:t>
      </w:r>
      <w:r w:rsidRPr="009E1FFD">
        <w:rPr>
          <w:rFonts w:ascii="Times New Roman" w:hAnsi="Times New Roman" w:cs="Times New Roman"/>
          <w:i/>
          <w:iCs/>
          <w:strike/>
          <w:color w:val="222222"/>
          <w:sz w:val="24"/>
          <w:szCs w:val="24"/>
          <w:shd w:val="clear" w:color="auto" w:fill="FFFFFF"/>
        </w:rPr>
        <w:t>(</w:t>
      </w:r>
      <w:r w:rsidRPr="00944194">
        <w:rPr>
          <w:rFonts w:ascii="Times New Roman" w:hAnsi="Times New Roman" w:cs="Times New Roman"/>
          <w:i/>
          <w:iCs/>
          <w:strike/>
          <w:color w:val="222222"/>
          <w:sz w:val="24"/>
          <w:szCs w:val="24"/>
          <w:highlight w:val="green"/>
          <w:shd w:val="clear" w:color="auto" w:fill="FFFFFF"/>
        </w:rPr>
        <w:t xml:space="preserve">Chicago, Ill.: </w:t>
      </w:r>
      <w:commentRangeStart w:id="49"/>
      <w:r w:rsidRPr="00944194">
        <w:rPr>
          <w:rFonts w:ascii="Times New Roman" w:hAnsi="Times New Roman" w:cs="Times New Roman"/>
          <w:i/>
          <w:iCs/>
          <w:strike/>
          <w:color w:val="222222"/>
          <w:sz w:val="24"/>
          <w:szCs w:val="24"/>
          <w:highlight w:val="green"/>
          <w:shd w:val="clear" w:color="auto" w:fill="FFFFFF"/>
        </w:rPr>
        <w:t>1994</w:t>
      </w:r>
      <w:commentRangeEnd w:id="49"/>
      <w:r w:rsidR="00944194">
        <w:rPr>
          <w:rStyle w:val="CommentReference"/>
        </w:rPr>
        <w:commentReference w:id="49"/>
      </w:r>
      <w:r w:rsidRPr="00944194">
        <w:rPr>
          <w:rFonts w:ascii="Times New Roman" w:hAnsi="Times New Roman" w:cs="Times New Roman"/>
          <w:i/>
          <w:iCs/>
          <w:strike/>
          <w:color w:val="222222"/>
          <w:sz w:val="24"/>
          <w:szCs w:val="24"/>
          <w:highlight w:val="green"/>
          <w:shd w:val="clear" w:color="auto" w:fill="FFFFFF"/>
        </w:rPr>
        <w:t>)</w:t>
      </w:r>
      <w:r w:rsidRPr="00944194">
        <w:rPr>
          <w:rFonts w:ascii="Times New Roman" w:hAnsi="Times New Roman" w:cs="Times New Roman"/>
          <w:strike/>
          <w:color w:val="222222"/>
          <w:sz w:val="24"/>
          <w:szCs w:val="24"/>
          <w:highlight w:val="green"/>
          <w:shd w:val="clear" w:color="auto" w:fill="FFFFFF"/>
        </w:rPr>
        <w:t>,</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80</w:t>
      </w:r>
      <w:r w:rsidRPr="009E1FFD">
        <w:rPr>
          <w:rFonts w:ascii="Times New Roman" w:hAnsi="Times New Roman" w:cs="Times New Roman"/>
          <w:color w:val="222222"/>
          <w:sz w:val="24"/>
          <w:szCs w:val="24"/>
          <w:shd w:val="clear" w:color="auto" w:fill="FFFFFF"/>
        </w:rPr>
        <w:t>(1), 42-46.</w:t>
      </w:r>
    </w:p>
    <w:p w14:paraId="0F6522B2"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Devnani</w:t>
      </w:r>
      <w:proofErr w:type="spellEnd"/>
      <w:r w:rsidRPr="009E1FFD">
        <w:rPr>
          <w:rFonts w:ascii="Times New Roman" w:hAnsi="Times New Roman" w:cs="Times New Roman"/>
          <w:color w:val="222222"/>
          <w:sz w:val="24"/>
          <w:szCs w:val="24"/>
          <w:shd w:val="clear" w:color="auto" w:fill="FFFFFF"/>
        </w:rPr>
        <w:t>, M., Kumar, R., Sharma, R. K., &amp; Gupta, A. K. (2010). A survey of hand-washing facilities in the outpatient department of a tertiary care teaching hospital in India. </w:t>
      </w:r>
      <w:r w:rsidRPr="009E1FFD">
        <w:rPr>
          <w:rFonts w:ascii="Times New Roman" w:hAnsi="Times New Roman" w:cs="Times New Roman"/>
          <w:i/>
          <w:iCs/>
          <w:color w:val="222222"/>
          <w:sz w:val="24"/>
          <w:szCs w:val="24"/>
          <w:shd w:val="clear" w:color="auto" w:fill="FFFFFF"/>
        </w:rPr>
        <w:t>The Journal of Infection in Developing Countries</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5</w:t>
      </w:r>
      <w:r w:rsidRPr="009E1FFD">
        <w:rPr>
          <w:rFonts w:ascii="Times New Roman" w:hAnsi="Times New Roman" w:cs="Times New Roman"/>
          <w:color w:val="222222"/>
          <w:sz w:val="24"/>
          <w:szCs w:val="24"/>
          <w:shd w:val="clear" w:color="auto" w:fill="FFFFFF"/>
        </w:rPr>
        <w:t>(</w:t>
      </w:r>
      <w:r w:rsidRPr="009E1FFD">
        <w:rPr>
          <w:rFonts w:ascii="Times New Roman" w:hAnsi="Times New Roman" w:cs="Times New Roman"/>
          <w:strike/>
          <w:color w:val="222222"/>
          <w:sz w:val="24"/>
          <w:szCs w:val="24"/>
          <w:shd w:val="clear" w:color="auto" w:fill="FFFFFF"/>
        </w:rPr>
        <w:t>0</w:t>
      </w:r>
      <w:r w:rsidRPr="009E1FFD">
        <w:rPr>
          <w:rFonts w:ascii="Times New Roman" w:hAnsi="Times New Roman" w:cs="Times New Roman"/>
          <w:color w:val="222222"/>
          <w:sz w:val="24"/>
          <w:szCs w:val="24"/>
          <w:shd w:val="clear" w:color="auto" w:fill="FFFFFF"/>
        </w:rPr>
        <w:t>2), 114-118.</w:t>
      </w:r>
    </w:p>
    <w:p w14:paraId="35F0C53B" w14:textId="77777777" w:rsidR="009E1FFD" w:rsidRPr="009E1FFD" w:rsidRDefault="009E1FFD" w:rsidP="00CB0F5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E1FFD">
        <w:rPr>
          <w:rFonts w:ascii="Times New Roman" w:eastAsia="Times New Roman" w:hAnsi="Times New Roman" w:cs="Times New Roman"/>
          <w:color w:val="000000"/>
          <w:sz w:val="24"/>
          <w:szCs w:val="24"/>
        </w:rPr>
        <w:t xml:space="preserve">Huis, A. (2012). A systematic review of hand hygiene improvement strategies: a </w:t>
      </w:r>
      <w:proofErr w:type="spellStart"/>
      <w:r w:rsidRPr="009E1FFD">
        <w:rPr>
          <w:rFonts w:ascii="Times New Roman" w:eastAsia="Times New Roman" w:hAnsi="Times New Roman" w:cs="Times New Roman"/>
          <w:color w:val="000000"/>
          <w:sz w:val="24"/>
          <w:szCs w:val="24"/>
        </w:rPr>
        <w:t>behavioural</w:t>
      </w:r>
      <w:proofErr w:type="spellEnd"/>
      <w:r w:rsidRPr="009E1FFD">
        <w:rPr>
          <w:rFonts w:ascii="Times New Roman" w:eastAsia="Times New Roman" w:hAnsi="Times New Roman" w:cs="Times New Roman"/>
          <w:color w:val="000000"/>
          <w:sz w:val="24"/>
          <w:szCs w:val="24"/>
        </w:rPr>
        <w:t xml:space="preserve"> approach. Retrieved from https://www.ncbi.nlm.nih.gov/pmc/articles/PMC3517511/</w:t>
      </w:r>
    </w:p>
    <w:p w14:paraId="70CB359B"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Kampf</w:t>
      </w:r>
      <w:proofErr w:type="spellEnd"/>
      <w:r w:rsidRPr="009E1FFD">
        <w:rPr>
          <w:rFonts w:ascii="Times New Roman" w:hAnsi="Times New Roman" w:cs="Times New Roman"/>
          <w:color w:val="222222"/>
          <w:sz w:val="24"/>
          <w:szCs w:val="24"/>
          <w:shd w:val="clear" w:color="auto" w:fill="FFFFFF"/>
        </w:rPr>
        <w:t xml:space="preserve">, G., &amp; </w:t>
      </w:r>
      <w:proofErr w:type="spellStart"/>
      <w:r w:rsidRPr="009E1FFD">
        <w:rPr>
          <w:rFonts w:ascii="Times New Roman" w:hAnsi="Times New Roman" w:cs="Times New Roman"/>
          <w:color w:val="222222"/>
          <w:sz w:val="24"/>
          <w:szCs w:val="24"/>
          <w:shd w:val="clear" w:color="auto" w:fill="FFFFFF"/>
        </w:rPr>
        <w:t>Löffler</w:t>
      </w:r>
      <w:proofErr w:type="spellEnd"/>
      <w:r w:rsidRPr="009E1FFD">
        <w:rPr>
          <w:rFonts w:ascii="Times New Roman" w:hAnsi="Times New Roman" w:cs="Times New Roman"/>
          <w:color w:val="222222"/>
          <w:sz w:val="24"/>
          <w:szCs w:val="24"/>
          <w:shd w:val="clear" w:color="auto" w:fill="FFFFFF"/>
        </w:rPr>
        <w:t>, H. (2010). Hand disinfection in hospitals–benefits and risks. </w:t>
      </w:r>
      <w:r w:rsidRPr="009E1FFD">
        <w:rPr>
          <w:rFonts w:ascii="Times New Roman" w:hAnsi="Times New Roman" w:cs="Times New Roman"/>
          <w:i/>
          <w:iCs/>
          <w:color w:val="222222"/>
          <w:sz w:val="24"/>
          <w:szCs w:val="24"/>
          <w:shd w:val="clear" w:color="auto" w:fill="FFFFFF"/>
        </w:rPr>
        <w:t xml:space="preserve">JDDG: Journal der </w:t>
      </w:r>
      <w:proofErr w:type="spellStart"/>
      <w:r w:rsidRPr="009E1FFD">
        <w:rPr>
          <w:rFonts w:ascii="Times New Roman" w:hAnsi="Times New Roman" w:cs="Times New Roman"/>
          <w:i/>
          <w:iCs/>
          <w:color w:val="222222"/>
          <w:sz w:val="24"/>
          <w:szCs w:val="24"/>
          <w:shd w:val="clear" w:color="auto" w:fill="FFFFFF"/>
        </w:rPr>
        <w:t>Deutschen</w:t>
      </w:r>
      <w:proofErr w:type="spellEnd"/>
      <w:r w:rsidRPr="009E1FFD">
        <w:rPr>
          <w:rFonts w:ascii="Times New Roman" w:hAnsi="Times New Roman" w:cs="Times New Roman"/>
          <w:i/>
          <w:iCs/>
          <w:color w:val="222222"/>
          <w:sz w:val="24"/>
          <w:szCs w:val="24"/>
          <w:shd w:val="clear" w:color="auto" w:fill="FFFFFF"/>
        </w:rPr>
        <w:t xml:space="preserve"> </w:t>
      </w:r>
      <w:proofErr w:type="spellStart"/>
      <w:r w:rsidRPr="009E1FFD">
        <w:rPr>
          <w:rFonts w:ascii="Times New Roman" w:hAnsi="Times New Roman" w:cs="Times New Roman"/>
          <w:i/>
          <w:iCs/>
          <w:color w:val="222222"/>
          <w:sz w:val="24"/>
          <w:szCs w:val="24"/>
          <w:shd w:val="clear" w:color="auto" w:fill="FFFFFF"/>
        </w:rPr>
        <w:t>Dermatologischen</w:t>
      </w:r>
      <w:proofErr w:type="spellEnd"/>
      <w:r w:rsidRPr="009E1FFD">
        <w:rPr>
          <w:rFonts w:ascii="Times New Roman" w:hAnsi="Times New Roman" w:cs="Times New Roman"/>
          <w:i/>
          <w:iCs/>
          <w:color w:val="222222"/>
          <w:sz w:val="24"/>
          <w:szCs w:val="24"/>
          <w:shd w:val="clear" w:color="auto" w:fill="FFFFFF"/>
        </w:rPr>
        <w:t xml:space="preserve"> </w:t>
      </w:r>
      <w:proofErr w:type="spellStart"/>
      <w:r w:rsidRPr="009E1FFD">
        <w:rPr>
          <w:rFonts w:ascii="Times New Roman" w:hAnsi="Times New Roman" w:cs="Times New Roman"/>
          <w:i/>
          <w:iCs/>
          <w:color w:val="222222"/>
          <w:sz w:val="24"/>
          <w:szCs w:val="24"/>
          <w:shd w:val="clear" w:color="auto" w:fill="FFFFFF"/>
        </w:rPr>
        <w:t>Gesellschaft</w:t>
      </w:r>
      <w:proofErr w:type="spellEnd"/>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8</w:t>
      </w:r>
      <w:r w:rsidRPr="009E1FFD">
        <w:rPr>
          <w:rFonts w:ascii="Times New Roman" w:hAnsi="Times New Roman" w:cs="Times New Roman"/>
          <w:color w:val="222222"/>
          <w:sz w:val="24"/>
          <w:szCs w:val="24"/>
          <w:shd w:val="clear" w:color="auto" w:fill="FFFFFF"/>
        </w:rPr>
        <w:t>(12), 978-983.</w:t>
      </w:r>
    </w:p>
    <w:p w14:paraId="3ED47EF5"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r w:rsidRPr="009E1FFD">
        <w:rPr>
          <w:rFonts w:ascii="Times New Roman" w:hAnsi="Times New Roman" w:cs="Times New Roman"/>
          <w:color w:val="222222"/>
          <w:sz w:val="24"/>
          <w:szCs w:val="24"/>
          <w:shd w:val="clear" w:color="auto" w:fill="FFFFFF"/>
        </w:rPr>
        <w:t xml:space="preserve">Mani, A., </w:t>
      </w:r>
      <w:proofErr w:type="spellStart"/>
      <w:r w:rsidRPr="009E1FFD">
        <w:rPr>
          <w:rFonts w:ascii="Times New Roman" w:hAnsi="Times New Roman" w:cs="Times New Roman"/>
          <w:color w:val="222222"/>
          <w:sz w:val="24"/>
          <w:szCs w:val="24"/>
          <w:shd w:val="clear" w:color="auto" w:fill="FFFFFF"/>
        </w:rPr>
        <w:t>Shubangi</w:t>
      </w:r>
      <w:proofErr w:type="spellEnd"/>
      <w:r w:rsidRPr="009E1FFD">
        <w:rPr>
          <w:rFonts w:ascii="Times New Roman" w:hAnsi="Times New Roman" w:cs="Times New Roman"/>
          <w:color w:val="222222"/>
          <w:sz w:val="24"/>
          <w:szCs w:val="24"/>
          <w:shd w:val="clear" w:color="auto" w:fill="FFFFFF"/>
        </w:rPr>
        <w:t>, A. M., &amp; Saini, R. (2010). Hand hygiene among Healthcare workers. </w:t>
      </w:r>
      <w:r w:rsidRPr="009E1FFD">
        <w:rPr>
          <w:rFonts w:ascii="Times New Roman" w:hAnsi="Times New Roman" w:cs="Times New Roman"/>
          <w:i/>
          <w:iCs/>
          <w:color w:val="222222"/>
          <w:sz w:val="24"/>
          <w:szCs w:val="24"/>
          <w:shd w:val="clear" w:color="auto" w:fill="FFFFFF"/>
        </w:rPr>
        <w:t>Indian Journal of Dental Research</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21</w:t>
      </w:r>
      <w:r w:rsidRPr="009E1FFD">
        <w:rPr>
          <w:rFonts w:ascii="Times New Roman" w:hAnsi="Times New Roman" w:cs="Times New Roman"/>
          <w:color w:val="222222"/>
          <w:sz w:val="24"/>
          <w:szCs w:val="24"/>
          <w:shd w:val="clear" w:color="auto" w:fill="FFFFFF"/>
        </w:rPr>
        <w:t>(1), 115.</w:t>
      </w:r>
    </w:p>
    <w:p w14:paraId="79175C62"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Maxfield</w:t>
      </w:r>
      <w:proofErr w:type="spellEnd"/>
      <w:r w:rsidRPr="009E1FFD">
        <w:rPr>
          <w:rFonts w:ascii="Times New Roman" w:hAnsi="Times New Roman" w:cs="Times New Roman"/>
          <w:color w:val="222222"/>
          <w:sz w:val="24"/>
          <w:szCs w:val="24"/>
          <w:shd w:val="clear" w:color="auto" w:fill="FFFFFF"/>
        </w:rPr>
        <w:t>, D., &amp; Dull, D. (2011). Influencing hand hygiene at spectrum health. </w:t>
      </w:r>
      <w:r w:rsidRPr="009E1FFD">
        <w:rPr>
          <w:rFonts w:ascii="Times New Roman" w:hAnsi="Times New Roman" w:cs="Times New Roman"/>
          <w:i/>
          <w:iCs/>
          <w:color w:val="222222"/>
          <w:sz w:val="24"/>
          <w:szCs w:val="24"/>
          <w:shd w:val="clear" w:color="auto" w:fill="FFFFFF"/>
        </w:rPr>
        <w:t>Physician executive</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37</w:t>
      </w:r>
      <w:r w:rsidRPr="009E1FFD">
        <w:rPr>
          <w:rFonts w:ascii="Times New Roman" w:hAnsi="Times New Roman" w:cs="Times New Roman"/>
          <w:color w:val="222222"/>
          <w:sz w:val="24"/>
          <w:szCs w:val="24"/>
          <w:shd w:val="clear" w:color="auto" w:fill="FFFFFF"/>
        </w:rPr>
        <w:t>-2, 34.</w:t>
      </w:r>
    </w:p>
    <w:p w14:paraId="10402493"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lastRenderedPageBreak/>
        <w:t>Momen</w:t>
      </w:r>
      <w:proofErr w:type="spellEnd"/>
      <w:r w:rsidRPr="009E1FFD">
        <w:rPr>
          <w:rFonts w:ascii="Times New Roman" w:hAnsi="Times New Roman" w:cs="Times New Roman"/>
          <w:color w:val="222222"/>
          <w:sz w:val="24"/>
          <w:szCs w:val="24"/>
          <w:shd w:val="clear" w:color="auto" w:fill="FFFFFF"/>
        </w:rPr>
        <w:t xml:space="preserve">, K., &amp; </w:t>
      </w:r>
      <w:proofErr w:type="spellStart"/>
      <w:r w:rsidRPr="009E1FFD">
        <w:rPr>
          <w:rFonts w:ascii="Times New Roman" w:hAnsi="Times New Roman" w:cs="Times New Roman"/>
          <w:color w:val="222222"/>
          <w:sz w:val="24"/>
          <w:szCs w:val="24"/>
          <w:shd w:val="clear" w:color="auto" w:fill="FFFFFF"/>
        </w:rPr>
        <w:t>Fernie</w:t>
      </w:r>
      <w:proofErr w:type="spellEnd"/>
      <w:r w:rsidRPr="009E1FFD">
        <w:rPr>
          <w:rFonts w:ascii="Times New Roman" w:hAnsi="Times New Roman" w:cs="Times New Roman"/>
          <w:color w:val="222222"/>
          <w:sz w:val="24"/>
          <w:szCs w:val="24"/>
          <w:shd w:val="clear" w:color="auto" w:fill="FFFFFF"/>
        </w:rPr>
        <w:t>, G. R. (2010). Nursing activity recognition using an inexpensive game controller: An application to infection control. </w:t>
      </w:r>
      <w:r w:rsidRPr="009E1FFD">
        <w:rPr>
          <w:rFonts w:ascii="Times New Roman" w:hAnsi="Times New Roman" w:cs="Times New Roman"/>
          <w:i/>
          <w:iCs/>
          <w:color w:val="222222"/>
          <w:sz w:val="24"/>
          <w:szCs w:val="24"/>
          <w:shd w:val="clear" w:color="auto" w:fill="FFFFFF"/>
        </w:rPr>
        <w:t>Technology and Healthcare</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18</w:t>
      </w:r>
      <w:r w:rsidRPr="009E1FFD">
        <w:rPr>
          <w:rFonts w:ascii="Times New Roman" w:hAnsi="Times New Roman" w:cs="Times New Roman"/>
          <w:color w:val="222222"/>
          <w:sz w:val="24"/>
          <w:szCs w:val="24"/>
          <w:shd w:val="clear" w:color="auto" w:fill="FFFFFF"/>
        </w:rPr>
        <w:t>(6), 393-408.</w:t>
      </w:r>
    </w:p>
    <w:p w14:paraId="07C7D061"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Nazarko</w:t>
      </w:r>
      <w:proofErr w:type="spellEnd"/>
      <w:r w:rsidRPr="009E1FFD">
        <w:rPr>
          <w:rFonts w:ascii="Times New Roman" w:hAnsi="Times New Roman" w:cs="Times New Roman"/>
          <w:color w:val="222222"/>
          <w:sz w:val="24"/>
          <w:szCs w:val="24"/>
          <w:shd w:val="clear" w:color="auto" w:fill="FFFFFF"/>
        </w:rPr>
        <w:t>, L. (2009). Potential pitfalls in adherence to hand washing in the community. </w:t>
      </w:r>
      <w:r w:rsidRPr="009E1FFD">
        <w:rPr>
          <w:rFonts w:ascii="Times New Roman" w:hAnsi="Times New Roman" w:cs="Times New Roman"/>
          <w:i/>
          <w:iCs/>
          <w:color w:val="222222"/>
          <w:sz w:val="24"/>
          <w:szCs w:val="24"/>
          <w:shd w:val="clear" w:color="auto" w:fill="FFFFFF"/>
        </w:rPr>
        <w:t>British Journal of community nursing</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14</w:t>
      </w:r>
      <w:r w:rsidRPr="009E1FFD">
        <w:rPr>
          <w:rFonts w:ascii="Times New Roman" w:hAnsi="Times New Roman" w:cs="Times New Roman"/>
          <w:color w:val="222222"/>
          <w:sz w:val="24"/>
          <w:szCs w:val="24"/>
          <w:shd w:val="clear" w:color="auto" w:fill="FFFFFF"/>
        </w:rPr>
        <w:t>(2), 64-68</w:t>
      </w:r>
    </w:p>
    <w:p w14:paraId="1791DCD4" w14:textId="4F7D2F3C"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r w:rsidRPr="009E1FFD">
        <w:rPr>
          <w:rFonts w:ascii="Times New Roman" w:hAnsi="Times New Roman" w:cs="Times New Roman"/>
          <w:color w:val="222222"/>
          <w:sz w:val="24"/>
          <w:szCs w:val="24"/>
          <w:shd w:val="clear" w:color="auto" w:fill="FFFFFF"/>
        </w:rPr>
        <w:t>Nursing &amp; Midwifery Council. (2008). The Code: Standards of conduct, performance and ethics for nurses and midwives. </w:t>
      </w:r>
      <w:r w:rsidRPr="00ED0927">
        <w:rPr>
          <w:rFonts w:ascii="Times New Roman" w:hAnsi="Times New Roman" w:cs="Times New Roman"/>
          <w:i/>
          <w:iCs/>
          <w:strike/>
          <w:color w:val="222222"/>
          <w:sz w:val="24"/>
          <w:szCs w:val="24"/>
          <w:highlight w:val="green"/>
          <w:shd w:val="clear" w:color="auto" w:fill="FFFFFF"/>
        </w:rPr>
        <w:t>NMC, London</w:t>
      </w:r>
      <w:r w:rsidRPr="00ED0927">
        <w:rPr>
          <w:rFonts w:ascii="Times New Roman" w:hAnsi="Times New Roman" w:cs="Times New Roman"/>
          <w:strike/>
          <w:color w:val="222222"/>
          <w:sz w:val="24"/>
          <w:szCs w:val="24"/>
          <w:highlight w:val="green"/>
          <w:shd w:val="clear" w:color="auto" w:fill="FFFFFF"/>
        </w:rPr>
        <w:t>.</w:t>
      </w:r>
      <w:r w:rsidR="00ED0927" w:rsidRPr="00ED0927">
        <w:rPr>
          <w:rFonts w:ascii="Times New Roman" w:hAnsi="Times New Roman" w:cs="Times New Roman"/>
          <w:strike/>
          <w:color w:val="222222"/>
          <w:sz w:val="24"/>
          <w:szCs w:val="24"/>
          <w:highlight w:val="green"/>
          <w:shd w:val="clear" w:color="auto" w:fill="FFFFFF"/>
        </w:rPr>
        <w:t xml:space="preserve"> </w:t>
      </w:r>
      <w:r w:rsidR="00ED0927" w:rsidRPr="00ED0927">
        <w:rPr>
          <w:rFonts w:ascii="Times New Roman" w:hAnsi="Times New Roman" w:cs="Times New Roman"/>
          <w:color w:val="222222"/>
          <w:sz w:val="24"/>
          <w:szCs w:val="24"/>
          <w:highlight w:val="green"/>
          <w:shd w:val="clear" w:color="auto" w:fill="FFFFFF"/>
        </w:rPr>
        <w:t>Need where it was retrieved from</w:t>
      </w:r>
    </w:p>
    <w:p w14:paraId="51D15E59"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Ogunsola</w:t>
      </w:r>
      <w:proofErr w:type="spellEnd"/>
      <w:r w:rsidRPr="009E1FFD">
        <w:rPr>
          <w:rFonts w:ascii="Times New Roman" w:hAnsi="Times New Roman" w:cs="Times New Roman"/>
          <w:color w:val="222222"/>
          <w:sz w:val="24"/>
          <w:szCs w:val="24"/>
          <w:shd w:val="clear" w:color="auto" w:fill="FFFFFF"/>
        </w:rPr>
        <w:t xml:space="preserve">, F. T., &amp; </w:t>
      </w:r>
      <w:proofErr w:type="spellStart"/>
      <w:r w:rsidRPr="009E1FFD">
        <w:rPr>
          <w:rFonts w:ascii="Times New Roman" w:hAnsi="Times New Roman" w:cs="Times New Roman"/>
          <w:color w:val="222222"/>
          <w:sz w:val="24"/>
          <w:szCs w:val="24"/>
          <w:shd w:val="clear" w:color="auto" w:fill="FFFFFF"/>
        </w:rPr>
        <w:t>Adesiji</w:t>
      </w:r>
      <w:proofErr w:type="spellEnd"/>
      <w:r w:rsidRPr="009E1FFD">
        <w:rPr>
          <w:rFonts w:ascii="Times New Roman" w:hAnsi="Times New Roman" w:cs="Times New Roman"/>
          <w:color w:val="222222"/>
          <w:sz w:val="24"/>
          <w:szCs w:val="24"/>
          <w:shd w:val="clear" w:color="auto" w:fill="FFFFFF"/>
        </w:rPr>
        <w:t>, Y. O. (2008). Comparison of four methods of hand washing in situations of inadequate water supply. </w:t>
      </w:r>
      <w:r w:rsidRPr="009E1FFD">
        <w:rPr>
          <w:rFonts w:ascii="Times New Roman" w:hAnsi="Times New Roman" w:cs="Times New Roman"/>
          <w:i/>
          <w:iCs/>
          <w:color w:val="222222"/>
          <w:sz w:val="24"/>
          <w:szCs w:val="24"/>
          <w:shd w:val="clear" w:color="auto" w:fill="FFFFFF"/>
        </w:rPr>
        <w:t>West African Journal of Medicine</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27</w:t>
      </w:r>
      <w:r w:rsidRPr="009E1FFD">
        <w:rPr>
          <w:rFonts w:ascii="Times New Roman" w:hAnsi="Times New Roman" w:cs="Times New Roman"/>
          <w:color w:val="222222"/>
          <w:sz w:val="24"/>
          <w:szCs w:val="24"/>
          <w:shd w:val="clear" w:color="auto" w:fill="FFFFFF"/>
        </w:rPr>
        <w:t>(1). Pages missing</w:t>
      </w:r>
    </w:p>
    <w:p w14:paraId="681D520C"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proofErr w:type="spellStart"/>
      <w:r w:rsidRPr="009E1FFD">
        <w:rPr>
          <w:rFonts w:ascii="Times New Roman" w:hAnsi="Times New Roman" w:cs="Times New Roman"/>
          <w:color w:val="222222"/>
          <w:sz w:val="24"/>
          <w:szCs w:val="24"/>
          <w:shd w:val="clear" w:color="auto" w:fill="FFFFFF"/>
        </w:rPr>
        <w:t>Ott</w:t>
      </w:r>
      <w:proofErr w:type="spellEnd"/>
      <w:r w:rsidRPr="009E1FFD">
        <w:rPr>
          <w:rFonts w:ascii="Times New Roman" w:hAnsi="Times New Roman" w:cs="Times New Roman"/>
          <w:color w:val="222222"/>
          <w:sz w:val="24"/>
          <w:szCs w:val="24"/>
          <w:shd w:val="clear" w:color="auto" w:fill="FFFFFF"/>
        </w:rPr>
        <w:t>, M., &amp; French, R. (2009). Hand hygiene compliance among Healthcare staff and student nurses in a mental health setting. </w:t>
      </w:r>
      <w:r w:rsidRPr="009E1FFD">
        <w:rPr>
          <w:rFonts w:ascii="Times New Roman" w:hAnsi="Times New Roman" w:cs="Times New Roman"/>
          <w:i/>
          <w:iCs/>
          <w:color w:val="222222"/>
          <w:sz w:val="24"/>
          <w:szCs w:val="24"/>
          <w:shd w:val="clear" w:color="auto" w:fill="FFFFFF"/>
        </w:rPr>
        <w:t>Issues in mental health nursing</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30</w:t>
      </w:r>
      <w:r w:rsidRPr="009E1FFD">
        <w:rPr>
          <w:rFonts w:ascii="Times New Roman" w:hAnsi="Times New Roman" w:cs="Times New Roman"/>
          <w:color w:val="222222"/>
          <w:sz w:val="24"/>
          <w:szCs w:val="24"/>
          <w:shd w:val="clear" w:color="auto" w:fill="FFFFFF"/>
        </w:rPr>
        <w:t>(11), 702-704.</w:t>
      </w:r>
    </w:p>
    <w:p w14:paraId="47E18EC5"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r w:rsidRPr="009E1FFD">
        <w:rPr>
          <w:rFonts w:ascii="Times New Roman" w:hAnsi="Times New Roman" w:cs="Times New Roman"/>
          <w:color w:val="222222"/>
          <w:sz w:val="24"/>
          <w:szCs w:val="24"/>
          <w:shd w:val="clear" w:color="auto" w:fill="FFFFFF"/>
        </w:rPr>
        <w:t>Penzias, A. (2010). Don’t get complacent with hand hygiene. </w:t>
      </w:r>
      <w:r w:rsidRPr="009E1FFD">
        <w:rPr>
          <w:rFonts w:ascii="Times New Roman" w:hAnsi="Times New Roman" w:cs="Times New Roman"/>
          <w:i/>
          <w:iCs/>
          <w:color w:val="222222"/>
          <w:sz w:val="24"/>
          <w:szCs w:val="24"/>
          <w:shd w:val="clear" w:color="auto" w:fill="FFFFFF"/>
        </w:rPr>
        <w:t xml:space="preserve">Emergency Department </w:t>
      </w:r>
      <w:proofErr w:type="spellStart"/>
      <w:r w:rsidRPr="009E1FFD">
        <w:rPr>
          <w:rFonts w:ascii="Times New Roman" w:hAnsi="Times New Roman" w:cs="Times New Roman"/>
          <w:i/>
          <w:iCs/>
          <w:color w:val="222222"/>
          <w:sz w:val="24"/>
          <w:szCs w:val="24"/>
          <w:shd w:val="clear" w:color="auto" w:fill="FFFFFF"/>
        </w:rPr>
        <w:t>Nurs</w:t>
      </w:r>
      <w:proofErr w:type="spellEnd"/>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13</w:t>
      </w:r>
      <w:r w:rsidRPr="009E1FFD">
        <w:rPr>
          <w:rFonts w:ascii="Times New Roman" w:hAnsi="Times New Roman" w:cs="Times New Roman"/>
          <w:color w:val="222222"/>
          <w:sz w:val="24"/>
          <w:szCs w:val="24"/>
          <w:shd w:val="clear" w:color="auto" w:fill="FFFFFF"/>
        </w:rPr>
        <w:t>(5), 54-5.</w:t>
      </w:r>
    </w:p>
    <w:p w14:paraId="332EF16F"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r w:rsidRPr="009E1FFD">
        <w:rPr>
          <w:rFonts w:ascii="Times New Roman" w:hAnsi="Times New Roman" w:cs="Times New Roman"/>
          <w:color w:val="222222"/>
          <w:sz w:val="24"/>
          <w:szCs w:val="24"/>
          <w:shd w:val="clear" w:color="auto" w:fill="FFFFFF"/>
        </w:rPr>
        <w:t>Smith, S. (2009). A review of hand</w:t>
      </w:r>
      <w:r w:rsidRPr="009E1FFD">
        <w:rPr>
          <w:rFonts w:ascii="Cambria Math" w:hAnsi="Cambria Math" w:cs="Cambria Math"/>
          <w:color w:val="222222"/>
          <w:sz w:val="24"/>
          <w:szCs w:val="24"/>
          <w:shd w:val="clear" w:color="auto" w:fill="FFFFFF"/>
        </w:rPr>
        <w:t>‐</w:t>
      </w:r>
      <w:r w:rsidRPr="009E1FFD">
        <w:rPr>
          <w:rFonts w:ascii="Times New Roman" w:hAnsi="Times New Roman" w:cs="Times New Roman"/>
          <w:color w:val="222222"/>
          <w:sz w:val="24"/>
          <w:szCs w:val="24"/>
          <w:shd w:val="clear" w:color="auto" w:fill="FFFFFF"/>
        </w:rPr>
        <w:t>washing techniques in primary care and community settings. </w:t>
      </w:r>
      <w:r w:rsidRPr="009E1FFD">
        <w:rPr>
          <w:rFonts w:ascii="Times New Roman" w:hAnsi="Times New Roman" w:cs="Times New Roman"/>
          <w:i/>
          <w:iCs/>
          <w:color w:val="222222"/>
          <w:sz w:val="24"/>
          <w:szCs w:val="24"/>
          <w:shd w:val="clear" w:color="auto" w:fill="FFFFFF"/>
        </w:rPr>
        <w:t>Journal of clinical nursing</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18</w:t>
      </w:r>
      <w:r w:rsidRPr="009E1FFD">
        <w:rPr>
          <w:rFonts w:ascii="Times New Roman" w:hAnsi="Times New Roman" w:cs="Times New Roman"/>
          <w:color w:val="222222"/>
          <w:sz w:val="24"/>
          <w:szCs w:val="24"/>
          <w:shd w:val="clear" w:color="auto" w:fill="FFFFFF"/>
        </w:rPr>
        <w:t>(6), 786-790.</w:t>
      </w:r>
    </w:p>
    <w:p w14:paraId="2AF10F4F" w14:textId="77777777" w:rsidR="009E1FFD" w:rsidRPr="009E1FFD" w:rsidRDefault="009E1FFD" w:rsidP="00E83F22">
      <w:pPr>
        <w:spacing w:line="480" w:lineRule="auto"/>
        <w:ind w:left="720" w:hanging="720"/>
        <w:rPr>
          <w:rFonts w:ascii="Times New Roman" w:hAnsi="Times New Roman" w:cs="Times New Roman"/>
          <w:color w:val="222222"/>
          <w:sz w:val="24"/>
          <w:szCs w:val="24"/>
          <w:shd w:val="clear" w:color="auto" w:fill="FFFFFF"/>
        </w:rPr>
      </w:pPr>
      <w:r w:rsidRPr="009E1FFD">
        <w:rPr>
          <w:rFonts w:ascii="Times New Roman" w:hAnsi="Times New Roman" w:cs="Times New Roman"/>
          <w:color w:val="222222"/>
          <w:sz w:val="24"/>
          <w:szCs w:val="24"/>
          <w:shd w:val="clear" w:color="auto" w:fill="FFFFFF"/>
        </w:rPr>
        <w:t xml:space="preserve">Takahashi, I., &amp; </w:t>
      </w:r>
      <w:proofErr w:type="spellStart"/>
      <w:r w:rsidRPr="009E1FFD">
        <w:rPr>
          <w:rFonts w:ascii="Times New Roman" w:hAnsi="Times New Roman" w:cs="Times New Roman"/>
          <w:color w:val="222222"/>
          <w:sz w:val="24"/>
          <w:szCs w:val="24"/>
          <w:shd w:val="clear" w:color="auto" w:fill="FFFFFF"/>
        </w:rPr>
        <w:t>Turale</w:t>
      </w:r>
      <w:proofErr w:type="spellEnd"/>
      <w:r w:rsidRPr="009E1FFD">
        <w:rPr>
          <w:rFonts w:ascii="Times New Roman" w:hAnsi="Times New Roman" w:cs="Times New Roman"/>
          <w:color w:val="222222"/>
          <w:sz w:val="24"/>
          <w:szCs w:val="24"/>
          <w:shd w:val="clear" w:color="auto" w:fill="FFFFFF"/>
        </w:rPr>
        <w:t>, S. (2010). Evaluation of individual and facility factors that promote hand washing in aged</w:t>
      </w:r>
      <w:r w:rsidRPr="009E1FFD">
        <w:rPr>
          <w:rFonts w:ascii="Cambria Math" w:hAnsi="Cambria Math" w:cs="Cambria Math"/>
          <w:color w:val="222222"/>
          <w:sz w:val="24"/>
          <w:szCs w:val="24"/>
          <w:shd w:val="clear" w:color="auto" w:fill="FFFFFF"/>
        </w:rPr>
        <w:t>‐</w:t>
      </w:r>
      <w:r w:rsidRPr="009E1FFD">
        <w:rPr>
          <w:rFonts w:ascii="Times New Roman" w:hAnsi="Times New Roman" w:cs="Times New Roman"/>
          <w:color w:val="222222"/>
          <w:sz w:val="24"/>
          <w:szCs w:val="24"/>
          <w:shd w:val="clear" w:color="auto" w:fill="FFFFFF"/>
        </w:rPr>
        <w:t>care facilities in Japan. </w:t>
      </w:r>
      <w:r w:rsidRPr="009E1FFD">
        <w:rPr>
          <w:rFonts w:ascii="Times New Roman" w:hAnsi="Times New Roman" w:cs="Times New Roman"/>
          <w:i/>
          <w:iCs/>
          <w:color w:val="222222"/>
          <w:sz w:val="24"/>
          <w:szCs w:val="24"/>
          <w:shd w:val="clear" w:color="auto" w:fill="FFFFFF"/>
        </w:rPr>
        <w:t>Nursing &amp; health sciences</w:t>
      </w:r>
      <w:r w:rsidRPr="009E1FFD">
        <w:rPr>
          <w:rFonts w:ascii="Times New Roman" w:hAnsi="Times New Roman" w:cs="Times New Roman"/>
          <w:color w:val="222222"/>
          <w:sz w:val="24"/>
          <w:szCs w:val="24"/>
          <w:shd w:val="clear" w:color="auto" w:fill="FFFFFF"/>
        </w:rPr>
        <w:t>, </w:t>
      </w:r>
      <w:r w:rsidRPr="009E1FFD">
        <w:rPr>
          <w:rFonts w:ascii="Times New Roman" w:hAnsi="Times New Roman" w:cs="Times New Roman"/>
          <w:i/>
          <w:iCs/>
          <w:color w:val="222222"/>
          <w:sz w:val="24"/>
          <w:szCs w:val="24"/>
          <w:shd w:val="clear" w:color="auto" w:fill="FFFFFF"/>
        </w:rPr>
        <w:t>12</w:t>
      </w:r>
      <w:r w:rsidRPr="009E1FFD">
        <w:rPr>
          <w:rFonts w:ascii="Times New Roman" w:hAnsi="Times New Roman" w:cs="Times New Roman"/>
          <w:color w:val="222222"/>
          <w:sz w:val="24"/>
          <w:szCs w:val="24"/>
          <w:shd w:val="clear" w:color="auto" w:fill="FFFFFF"/>
        </w:rPr>
        <w:t>(1), 127-134.</w:t>
      </w:r>
    </w:p>
    <w:p w14:paraId="30715B1D" w14:textId="555B35EA" w:rsidR="00C959EA" w:rsidRDefault="00ED0927" w:rsidP="00CB0F5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28 </w:t>
      </w:r>
      <w:proofErr w:type="spellStart"/>
      <w:r>
        <w:rPr>
          <w:rFonts w:ascii="Times New Roman" w:hAnsi="Times New Roman" w:cs="Times New Roman"/>
          <w:color w:val="222222"/>
          <w:sz w:val="24"/>
          <w:szCs w:val="24"/>
          <w:shd w:val="clear" w:color="auto" w:fill="FFFFFF"/>
        </w:rPr>
        <w:t>apa</w:t>
      </w:r>
      <w:proofErr w:type="spellEnd"/>
      <w:r>
        <w:rPr>
          <w:rFonts w:ascii="Times New Roman" w:hAnsi="Times New Roman" w:cs="Times New Roman"/>
          <w:color w:val="222222"/>
          <w:sz w:val="24"/>
          <w:szCs w:val="24"/>
          <w:shd w:val="clear" w:color="auto" w:fill="FFFFFF"/>
        </w:rPr>
        <w:t xml:space="preserve"> errors on your reference page</w:t>
      </w:r>
      <w:r w:rsidR="00FD54A6">
        <w:rPr>
          <w:rFonts w:ascii="Times New Roman" w:hAnsi="Times New Roman" w:cs="Times New Roman"/>
          <w:color w:val="222222"/>
          <w:sz w:val="24"/>
          <w:szCs w:val="24"/>
          <w:shd w:val="clear" w:color="auto" w:fill="FFFFFF"/>
        </w:rPr>
        <w:t xml:space="preserve">, 30 </w:t>
      </w:r>
      <w:proofErr w:type="spellStart"/>
      <w:r w:rsidR="00FD54A6">
        <w:rPr>
          <w:rFonts w:ascii="Times New Roman" w:hAnsi="Times New Roman" w:cs="Times New Roman"/>
          <w:color w:val="222222"/>
          <w:sz w:val="24"/>
          <w:szCs w:val="24"/>
          <w:shd w:val="clear" w:color="auto" w:fill="FFFFFF"/>
        </w:rPr>
        <w:t>apa</w:t>
      </w:r>
      <w:proofErr w:type="spellEnd"/>
      <w:r w:rsidR="00FD54A6">
        <w:rPr>
          <w:rFonts w:ascii="Times New Roman" w:hAnsi="Times New Roman" w:cs="Times New Roman"/>
          <w:color w:val="222222"/>
          <w:sz w:val="24"/>
          <w:szCs w:val="24"/>
          <w:shd w:val="clear" w:color="auto" w:fill="FFFFFF"/>
        </w:rPr>
        <w:t xml:space="preserve"> errors in your paper</w:t>
      </w:r>
    </w:p>
    <w:p w14:paraId="15363B5E" w14:textId="77777777" w:rsidR="00FD54A6" w:rsidRDefault="00FD54A6" w:rsidP="00CB0F53">
      <w:pPr>
        <w:spacing w:line="480" w:lineRule="auto"/>
        <w:rPr>
          <w:rFonts w:ascii="Times New Roman" w:hAnsi="Times New Roman" w:cs="Times New Roman"/>
          <w:color w:val="222222"/>
          <w:sz w:val="24"/>
          <w:szCs w:val="24"/>
          <w:shd w:val="clear" w:color="auto" w:fill="FFFFFF"/>
        </w:rPr>
      </w:pPr>
    </w:p>
    <w:p w14:paraId="5C902F55" w14:textId="77777777" w:rsidR="00FD54A6" w:rsidRDefault="00FD54A6" w:rsidP="00CB0F53">
      <w:pPr>
        <w:spacing w:line="480" w:lineRule="auto"/>
        <w:rPr>
          <w:rFonts w:ascii="Times New Roman" w:hAnsi="Times New Roman" w:cs="Times New Roman"/>
          <w:color w:val="222222"/>
          <w:sz w:val="24"/>
          <w:szCs w:val="24"/>
          <w:shd w:val="clear" w:color="auto" w:fill="FFFFFF"/>
        </w:rPr>
      </w:pPr>
    </w:p>
    <w:p w14:paraId="7223D80E" w14:textId="77777777" w:rsidR="00FD54A6" w:rsidRDefault="00FD54A6" w:rsidP="00FD54A6"/>
    <w:tbl>
      <w:tblPr>
        <w:tblStyle w:val="TableGrid"/>
        <w:tblW w:w="0" w:type="auto"/>
        <w:tblLook w:val="04A0" w:firstRow="1" w:lastRow="0" w:firstColumn="1" w:lastColumn="0" w:noHBand="0" w:noVBand="1"/>
      </w:tblPr>
      <w:tblGrid>
        <w:gridCol w:w="1754"/>
        <w:gridCol w:w="1765"/>
        <w:gridCol w:w="1769"/>
        <w:gridCol w:w="1763"/>
        <w:gridCol w:w="2299"/>
      </w:tblGrid>
      <w:tr w:rsidR="00FD54A6" w14:paraId="1726121F" w14:textId="77777777" w:rsidTr="002759EA">
        <w:tc>
          <w:tcPr>
            <w:tcW w:w="1754" w:type="dxa"/>
          </w:tcPr>
          <w:p w14:paraId="64247D95" w14:textId="77777777" w:rsidR="00FD54A6" w:rsidRPr="00DA60CB" w:rsidRDefault="00FD54A6" w:rsidP="002759EA">
            <w:pPr>
              <w:rPr>
                <w:b/>
                <w:sz w:val="20"/>
                <w:szCs w:val="20"/>
              </w:rPr>
            </w:pPr>
          </w:p>
        </w:tc>
        <w:tc>
          <w:tcPr>
            <w:tcW w:w="1765" w:type="dxa"/>
          </w:tcPr>
          <w:p w14:paraId="66F29791" w14:textId="77777777" w:rsidR="00FD54A6" w:rsidRPr="00DA60CB" w:rsidRDefault="00FD54A6" w:rsidP="002759EA">
            <w:pPr>
              <w:rPr>
                <w:b/>
                <w:sz w:val="20"/>
                <w:szCs w:val="20"/>
              </w:rPr>
            </w:pPr>
            <w:r>
              <w:rPr>
                <w:b/>
                <w:sz w:val="20"/>
                <w:szCs w:val="20"/>
              </w:rPr>
              <w:t>40</w:t>
            </w:r>
            <w:r w:rsidRPr="00DA60CB">
              <w:rPr>
                <w:b/>
                <w:sz w:val="20"/>
                <w:szCs w:val="20"/>
              </w:rPr>
              <w:t xml:space="preserve"> Points</w:t>
            </w:r>
          </w:p>
        </w:tc>
        <w:tc>
          <w:tcPr>
            <w:tcW w:w="1769" w:type="dxa"/>
          </w:tcPr>
          <w:p w14:paraId="03AD78BC" w14:textId="77777777" w:rsidR="00FD54A6" w:rsidRPr="00DA60CB" w:rsidRDefault="00FD54A6" w:rsidP="002759EA">
            <w:pPr>
              <w:rPr>
                <w:b/>
                <w:sz w:val="20"/>
                <w:szCs w:val="20"/>
              </w:rPr>
            </w:pPr>
            <w:r>
              <w:rPr>
                <w:b/>
                <w:sz w:val="20"/>
                <w:szCs w:val="20"/>
              </w:rPr>
              <w:t>3</w:t>
            </w:r>
            <w:r w:rsidRPr="00DA60CB">
              <w:rPr>
                <w:b/>
                <w:sz w:val="20"/>
                <w:szCs w:val="20"/>
              </w:rPr>
              <w:t>0 points</w:t>
            </w:r>
          </w:p>
        </w:tc>
        <w:tc>
          <w:tcPr>
            <w:tcW w:w="1763" w:type="dxa"/>
          </w:tcPr>
          <w:p w14:paraId="30FD7CB8" w14:textId="77777777" w:rsidR="00FD54A6" w:rsidRPr="00DA60CB" w:rsidRDefault="00FD54A6" w:rsidP="002759EA">
            <w:pPr>
              <w:rPr>
                <w:b/>
                <w:sz w:val="20"/>
                <w:szCs w:val="20"/>
              </w:rPr>
            </w:pPr>
            <w:r>
              <w:rPr>
                <w:b/>
                <w:sz w:val="20"/>
                <w:szCs w:val="20"/>
              </w:rPr>
              <w:t>20</w:t>
            </w:r>
            <w:r w:rsidRPr="00DA60CB">
              <w:rPr>
                <w:b/>
                <w:sz w:val="20"/>
                <w:szCs w:val="20"/>
              </w:rPr>
              <w:t xml:space="preserve"> points</w:t>
            </w:r>
          </w:p>
        </w:tc>
        <w:tc>
          <w:tcPr>
            <w:tcW w:w="2299" w:type="dxa"/>
          </w:tcPr>
          <w:p w14:paraId="07A67012" w14:textId="77777777" w:rsidR="00FD54A6" w:rsidRPr="00DA60CB" w:rsidRDefault="00FD54A6" w:rsidP="002759EA">
            <w:pPr>
              <w:rPr>
                <w:b/>
                <w:sz w:val="20"/>
                <w:szCs w:val="20"/>
              </w:rPr>
            </w:pPr>
            <w:r>
              <w:rPr>
                <w:b/>
                <w:sz w:val="20"/>
                <w:szCs w:val="20"/>
              </w:rPr>
              <w:t>10</w:t>
            </w:r>
            <w:r w:rsidRPr="00DA60CB">
              <w:rPr>
                <w:b/>
                <w:sz w:val="20"/>
                <w:szCs w:val="20"/>
              </w:rPr>
              <w:t xml:space="preserve"> points</w:t>
            </w:r>
          </w:p>
        </w:tc>
      </w:tr>
      <w:tr w:rsidR="00FD54A6" w14:paraId="7C41F153" w14:textId="77777777" w:rsidTr="002759EA">
        <w:tc>
          <w:tcPr>
            <w:tcW w:w="1754" w:type="dxa"/>
          </w:tcPr>
          <w:p w14:paraId="2A91EFDA" w14:textId="77777777" w:rsidR="00FD54A6" w:rsidRPr="00DA60CB" w:rsidRDefault="00FD54A6" w:rsidP="002759EA">
            <w:pPr>
              <w:rPr>
                <w:sz w:val="16"/>
                <w:szCs w:val="16"/>
              </w:rPr>
            </w:pPr>
            <w:r w:rsidRPr="00DA60CB">
              <w:rPr>
                <w:sz w:val="16"/>
                <w:szCs w:val="16"/>
              </w:rPr>
              <w:t>Integration of Knowledge</w:t>
            </w:r>
          </w:p>
        </w:tc>
        <w:tc>
          <w:tcPr>
            <w:tcW w:w="1765" w:type="dxa"/>
          </w:tcPr>
          <w:p w14:paraId="3BAB47B3" w14:textId="77777777" w:rsidR="00FD54A6" w:rsidRPr="00A77619" w:rsidRDefault="00FD54A6" w:rsidP="002759EA">
            <w:pPr>
              <w:rPr>
                <w:sz w:val="16"/>
                <w:szCs w:val="16"/>
              </w:rPr>
            </w:pPr>
            <w:r w:rsidRPr="00A77619">
              <w:rPr>
                <w:sz w:val="16"/>
                <w:szCs w:val="16"/>
              </w:rPr>
              <w:t>The paper demonstrates that the author fully understands and has applied concepts of the chosen topic. Concepts are integrated into the writer’s own insights. The writer provides concluding remarks that show analysis and synthesis of ideas.</w:t>
            </w:r>
          </w:p>
          <w:p w14:paraId="34EA7F23" w14:textId="77777777" w:rsidR="00FD54A6" w:rsidRPr="00A77619" w:rsidRDefault="00FD54A6" w:rsidP="002759EA">
            <w:pPr>
              <w:rPr>
                <w:sz w:val="16"/>
                <w:szCs w:val="16"/>
              </w:rPr>
            </w:pPr>
          </w:p>
        </w:tc>
        <w:tc>
          <w:tcPr>
            <w:tcW w:w="1769" w:type="dxa"/>
          </w:tcPr>
          <w:p w14:paraId="231C24C7" w14:textId="77777777" w:rsidR="00FD54A6" w:rsidRPr="00FD54A6" w:rsidRDefault="00FD54A6" w:rsidP="002759EA">
            <w:pPr>
              <w:rPr>
                <w:sz w:val="16"/>
                <w:szCs w:val="16"/>
                <w:highlight w:val="green"/>
              </w:rPr>
            </w:pPr>
            <w:r w:rsidRPr="00FD54A6">
              <w:rPr>
                <w:sz w:val="16"/>
                <w:szCs w:val="16"/>
                <w:highlight w:val="green"/>
              </w:rPr>
              <w:t>The paper demonstrates that the author, for the most part, understands and has applied concepts learned in the course. Some of the conclusions, however, are not supported in the body of the paper.</w:t>
            </w:r>
          </w:p>
          <w:p w14:paraId="09BBAF94" w14:textId="77777777" w:rsidR="00FD54A6" w:rsidRPr="00FD54A6" w:rsidRDefault="00FD54A6" w:rsidP="002759EA">
            <w:pPr>
              <w:rPr>
                <w:sz w:val="16"/>
                <w:szCs w:val="16"/>
                <w:highlight w:val="green"/>
              </w:rPr>
            </w:pPr>
          </w:p>
        </w:tc>
        <w:tc>
          <w:tcPr>
            <w:tcW w:w="1763" w:type="dxa"/>
          </w:tcPr>
          <w:p w14:paraId="004B669C" w14:textId="77777777" w:rsidR="00FD54A6" w:rsidRPr="00A77619" w:rsidRDefault="00FD54A6" w:rsidP="002759EA">
            <w:pPr>
              <w:rPr>
                <w:sz w:val="16"/>
                <w:szCs w:val="16"/>
              </w:rPr>
            </w:pPr>
            <w:r w:rsidRPr="00FD54A6">
              <w:rPr>
                <w:sz w:val="16"/>
                <w:szCs w:val="16"/>
              </w:rPr>
              <w:t>The paper demonstrates that the author, to a certain extent, understands and has applied concepts learned in the course.</w:t>
            </w:r>
          </w:p>
          <w:p w14:paraId="67AC17BB" w14:textId="77777777" w:rsidR="00FD54A6" w:rsidRPr="00A77619" w:rsidRDefault="00FD54A6" w:rsidP="002759EA">
            <w:pPr>
              <w:rPr>
                <w:sz w:val="16"/>
                <w:szCs w:val="16"/>
              </w:rPr>
            </w:pPr>
          </w:p>
        </w:tc>
        <w:tc>
          <w:tcPr>
            <w:tcW w:w="2299" w:type="dxa"/>
          </w:tcPr>
          <w:p w14:paraId="50174F74" w14:textId="77777777" w:rsidR="00FD54A6" w:rsidRPr="00A77619" w:rsidRDefault="00FD54A6" w:rsidP="002759EA">
            <w:pPr>
              <w:rPr>
                <w:sz w:val="16"/>
                <w:szCs w:val="16"/>
              </w:rPr>
            </w:pPr>
            <w:r w:rsidRPr="00A77619">
              <w:rPr>
                <w:sz w:val="16"/>
                <w:szCs w:val="16"/>
              </w:rPr>
              <w:t>he paper does not demonstrate that the author has fully understood and applied concepts learned in the course.</w:t>
            </w:r>
          </w:p>
          <w:p w14:paraId="294FFA4C" w14:textId="77777777" w:rsidR="00FD54A6" w:rsidRPr="00A77619" w:rsidRDefault="00FD54A6" w:rsidP="002759EA">
            <w:pPr>
              <w:rPr>
                <w:sz w:val="16"/>
                <w:szCs w:val="16"/>
              </w:rPr>
            </w:pPr>
          </w:p>
        </w:tc>
      </w:tr>
      <w:tr w:rsidR="00FD54A6" w14:paraId="5EFD3C62" w14:textId="77777777" w:rsidTr="002759EA">
        <w:tc>
          <w:tcPr>
            <w:tcW w:w="1754" w:type="dxa"/>
          </w:tcPr>
          <w:p w14:paraId="08D3F471" w14:textId="77777777" w:rsidR="00FD54A6" w:rsidRPr="00DA60CB" w:rsidRDefault="00FD54A6" w:rsidP="002759EA">
            <w:pPr>
              <w:rPr>
                <w:b/>
                <w:sz w:val="20"/>
                <w:szCs w:val="20"/>
              </w:rPr>
            </w:pPr>
          </w:p>
        </w:tc>
        <w:tc>
          <w:tcPr>
            <w:tcW w:w="1765" w:type="dxa"/>
          </w:tcPr>
          <w:p w14:paraId="46554D1F" w14:textId="77777777" w:rsidR="00FD54A6" w:rsidRPr="00DA60CB" w:rsidRDefault="00FD54A6" w:rsidP="002759EA">
            <w:pPr>
              <w:rPr>
                <w:b/>
                <w:sz w:val="20"/>
                <w:szCs w:val="20"/>
              </w:rPr>
            </w:pPr>
            <w:r w:rsidRPr="00DA60CB">
              <w:rPr>
                <w:b/>
                <w:sz w:val="20"/>
                <w:szCs w:val="20"/>
              </w:rPr>
              <w:t>30 points</w:t>
            </w:r>
          </w:p>
        </w:tc>
        <w:tc>
          <w:tcPr>
            <w:tcW w:w="1769" w:type="dxa"/>
          </w:tcPr>
          <w:p w14:paraId="517C6F55" w14:textId="77777777" w:rsidR="00FD54A6" w:rsidRPr="00DA60CB" w:rsidRDefault="00FD54A6" w:rsidP="002759EA">
            <w:pPr>
              <w:rPr>
                <w:b/>
                <w:sz w:val="20"/>
                <w:szCs w:val="20"/>
              </w:rPr>
            </w:pPr>
            <w:r w:rsidRPr="00DA60CB">
              <w:rPr>
                <w:b/>
                <w:sz w:val="20"/>
                <w:szCs w:val="20"/>
              </w:rPr>
              <w:t>20 points</w:t>
            </w:r>
          </w:p>
        </w:tc>
        <w:tc>
          <w:tcPr>
            <w:tcW w:w="1763" w:type="dxa"/>
          </w:tcPr>
          <w:p w14:paraId="2DC7FE40" w14:textId="77777777" w:rsidR="00FD54A6" w:rsidRPr="00DA60CB" w:rsidRDefault="00FD54A6" w:rsidP="002759EA">
            <w:pPr>
              <w:rPr>
                <w:b/>
                <w:sz w:val="20"/>
                <w:szCs w:val="20"/>
              </w:rPr>
            </w:pPr>
            <w:r w:rsidRPr="00DA60CB">
              <w:rPr>
                <w:b/>
                <w:sz w:val="20"/>
                <w:szCs w:val="20"/>
              </w:rPr>
              <w:t>15 points</w:t>
            </w:r>
          </w:p>
        </w:tc>
        <w:tc>
          <w:tcPr>
            <w:tcW w:w="2299" w:type="dxa"/>
          </w:tcPr>
          <w:p w14:paraId="6C71A614" w14:textId="77777777" w:rsidR="00FD54A6" w:rsidRPr="00DA60CB" w:rsidRDefault="00FD54A6" w:rsidP="002759EA">
            <w:pPr>
              <w:rPr>
                <w:b/>
                <w:sz w:val="20"/>
                <w:szCs w:val="20"/>
              </w:rPr>
            </w:pPr>
            <w:r w:rsidRPr="00DA60CB">
              <w:rPr>
                <w:b/>
                <w:sz w:val="20"/>
                <w:szCs w:val="20"/>
              </w:rPr>
              <w:t>5 points</w:t>
            </w:r>
          </w:p>
        </w:tc>
      </w:tr>
      <w:tr w:rsidR="00FD54A6" w14:paraId="4B0A209C" w14:textId="77777777" w:rsidTr="002759EA">
        <w:tc>
          <w:tcPr>
            <w:tcW w:w="1754" w:type="dxa"/>
          </w:tcPr>
          <w:p w14:paraId="340263D4" w14:textId="77777777" w:rsidR="00FD54A6" w:rsidRPr="00A77619" w:rsidRDefault="00FD54A6" w:rsidP="002759EA">
            <w:pPr>
              <w:rPr>
                <w:sz w:val="16"/>
                <w:szCs w:val="16"/>
              </w:rPr>
            </w:pPr>
            <w:r w:rsidRPr="00A77619">
              <w:rPr>
                <w:sz w:val="16"/>
                <w:szCs w:val="16"/>
              </w:rPr>
              <w:t xml:space="preserve">Depth of Discussion </w:t>
            </w:r>
          </w:p>
        </w:tc>
        <w:tc>
          <w:tcPr>
            <w:tcW w:w="1765" w:type="dxa"/>
          </w:tcPr>
          <w:p w14:paraId="5ABC88E4" w14:textId="77777777" w:rsidR="00FD54A6" w:rsidRPr="00A77619" w:rsidRDefault="00FD54A6" w:rsidP="002759EA">
            <w:pPr>
              <w:rPr>
                <w:sz w:val="16"/>
                <w:szCs w:val="16"/>
              </w:rPr>
            </w:pPr>
            <w:r w:rsidRPr="00FD54A6">
              <w:rPr>
                <w:sz w:val="16"/>
                <w:szCs w:val="16"/>
                <w:highlight w:val="green"/>
              </w:rPr>
              <w:t xml:space="preserve">In-depth discussion &amp; elaboration in all sections of the paper. </w:t>
            </w:r>
            <w:r w:rsidRPr="00FD54A6">
              <w:rPr>
                <w:b/>
                <w:sz w:val="16"/>
                <w:szCs w:val="16"/>
                <w:highlight w:val="green"/>
                <w:u w:val="single"/>
              </w:rPr>
              <w:t>One to three direct quotes in the whole paper</w:t>
            </w:r>
            <w:r w:rsidRPr="00FD54A6">
              <w:rPr>
                <w:sz w:val="16"/>
                <w:szCs w:val="16"/>
                <w:highlight w:val="green"/>
              </w:rPr>
              <w:t>.</w:t>
            </w:r>
          </w:p>
          <w:p w14:paraId="0DDC7A9B" w14:textId="77777777" w:rsidR="00FD54A6" w:rsidRPr="00A77619" w:rsidRDefault="00FD54A6" w:rsidP="002759EA">
            <w:pPr>
              <w:rPr>
                <w:sz w:val="16"/>
                <w:szCs w:val="16"/>
              </w:rPr>
            </w:pPr>
          </w:p>
        </w:tc>
        <w:tc>
          <w:tcPr>
            <w:tcW w:w="1769" w:type="dxa"/>
          </w:tcPr>
          <w:p w14:paraId="5E5855BD" w14:textId="77777777" w:rsidR="00FD54A6" w:rsidRPr="00A77619" w:rsidRDefault="00FD54A6" w:rsidP="002759EA">
            <w:pPr>
              <w:rPr>
                <w:sz w:val="16"/>
                <w:szCs w:val="16"/>
              </w:rPr>
            </w:pPr>
            <w:r w:rsidRPr="00FD54A6">
              <w:rPr>
                <w:sz w:val="16"/>
                <w:szCs w:val="16"/>
              </w:rPr>
              <w:t>In-depth discussion &amp; elaboration in most sections of the paper</w:t>
            </w:r>
            <w:r w:rsidRPr="00A77619">
              <w:rPr>
                <w:sz w:val="16"/>
                <w:szCs w:val="16"/>
              </w:rPr>
              <w:t>.</w:t>
            </w:r>
          </w:p>
          <w:p w14:paraId="7DDE0DCC" w14:textId="77777777" w:rsidR="00FD54A6" w:rsidRPr="00A77619" w:rsidRDefault="00FD54A6" w:rsidP="002759EA">
            <w:pPr>
              <w:rPr>
                <w:sz w:val="16"/>
                <w:szCs w:val="16"/>
              </w:rPr>
            </w:pPr>
          </w:p>
        </w:tc>
        <w:tc>
          <w:tcPr>
            <w:tcW w:w="1763" w:type="dxa"/>
          </w:tcPr>
          <w:p w14:paraId="4AC438A7" w14:textId="77777777" w:rsidR="00FD54A6" w:rsidRPr="00A77619" w:rsidRDefault="00FD54A6" w:rsidP="002759EA">
            <w:pPr>
              <w:rPr>
                <w:sz w:val="16"/>
                <w:szCs w:val="16"/>
              </w:rPr>
            </w:pPr>
            <w:r w:rsidRPr="00FD54A6">
              <w:rPr>
                <w:sz w:val="16"/>
                <w:szCs w:val="16"/>
              </w:rPr>
              <w:t xml:space="preserve">The writer has omitted pertinent content or content runs-on excessively. </w:t>
            </w:r>
            <w:r w:rsidRPr="00FD54A6">
              <w:rPr>
                <w:b/>
                <w:sz w:val="16"/>
                <w:szCs w:val="16"/>
                <w:u w:val="single"/>
              </w:rPr>
              <w:t>Direct Quotations from others outweigh the writer’s own ideas excessively</w:t>
            </w:r>
            <w:r w:rsidRPr="00FD54A6">
              <w:rPr>
                <w:sz w:val="16"/>
                <w:szCs w:val="16"/>
              </w:rPr>
              <w:t>.</w:t>
            </w:r>
          </w:p>
          <w:p w14:paraId="64BE4E16" w14:textId="77777777" w:rsidR="00FD54A6" w:rsidRPr="00A77619" w:rsidRDefault="00FD54A6" w:rsidP="002759EA">
            <w:pPr>
              <w:rPr>
                <w:sz w:val="16"/>
                <w:szCs w:val="16"/>
              </w:rPr>
            </w:pPr>
          </w:p>
        </w:tc>
        <w:tc>
          <w:tcPr>
            <w:tcW w:w="2299" w:type="dxa"/>
          </w:tcPr>
          <w:p w14:paraId="73C67FA6" w14:textId="77777777" w:rsidR="00FD54A6" w:rsidRPr="00A77619" w:rsidRDefault="00FD54A6" w:rsidP="002759EA">
            <w:pPr>
              <w:rPr>
                <w:sz w:val="16"/>
                <w:szCs w:val="16"/>
              </w:rPr>
            </w:pPr>
            <w:r w:rsidRPr="00A77619">
              <w:rPr>
                <w:sz w:val="16"/>
                <w:szCs w:val="16"/>
              </w:rPr>
              <w:t>Cursory discussion in all the sections of the paper or brief discussion in only a few sections.</w:t>
            </w:r>
          </w:p>
          <w:p w14:paraId="211C0575" w14:textId="77777777" w:rsidR="00FD54A6" w:rsidRPr="00A77619" w:rsidRDefault="00FD54A6" w:rsidP="002759EA">
            <w:pPr>
              <w:rPr>
                <w:sz w:val="16"/>
                <w:szCs w:val="16"/>
              </w:rPr>
            </w:pPr>
          </w:p>
        </w:tc>
      </w:tr>
      <w:tr w:rsidR="00FD54A6" w14:paraId="37103961" w14:textId="77777777" w:rsidTr="002759EA">
        <w:tc>
          <w:tcPr>
            <w:tcW w:w="1754" w:type="dxa"/>
          </w:tcPr>
          <w:p w14:paraId="5E91E8F8" w14:textId="77777777" w:rsidR="00FD54A6" w:rsidRPr="00A77619" w:rsidRDefault="00FD54A6" w:rsidP="002759EA">
            <w:pPr>
              <w:rPr>
                <w:sz w:val="16"/>
                <w:szCs w:val="16"/>
              </w:rPr>
            </w:pPr>
            <w:r w:rsidRPr="00A77619">
              <w:rPr>
                <w:sz w:val="16"/>
                <w:szCs w:val="16"/>
              </w:rPr>
              <w:t xml:space="preserve">Cohesiveness </w:t>
            </w:r>
          </w:p>
        </w:tc>
        <w:tc>
          <w:tcPr>
            <w:tcW w:w="1765" w:type="dxa"/>
          </w:tcPr>
          <w:p w14:paraId="1EA36C4E" w14:textId="77777777" w:rsidR="00FD54A6" w:rsidRPr="00A77619" w:rsidRDefault="00FD54A6" w:rsidP="002759EA">
            <w:pPr>
              <w:rPr>
                <w:sz w:val="16"/>
                <w:szCs w:val="16"/>
              </w:rPr>
            </w:pPr>
            <w:r w:rsidRPr="00FD54A6">
              <w:rPr>
                <w:sz w:val="16"/>
                <w:szCs w:val="16"/>
                <w:highlight w:val="green"/>
              </w:rPr>
              <w:t>Ties together information from all sources. Paper flows from one issue to the next. Author's writing demonstrates an understanding of the relationship among material obtained from all sources.</w:t>
            </w:r>
          </w:p>
          <w:p w14:paraId="7E7EA9A0" w14:textId="77777777" w:rsidR="00FD54A6" w:rsidRPr="00A77619" w:rsidRDefault="00FD54A6" w:rsidP="002759EA">
            <w:pPr>
              <w:rPr>
                <w:sz w:val="16"/>
                <w:szCs w:val="16"/>
              </w:rPr>
            </w:pPr>
          </w:p>
        </w:tc>
        <w:tc>
          <w:tcPr>
            <w:tcW w:w="1769" w:type="dxa"/>
          </w:tcPr>
          <w:p w14:paraId="5C3E4F4B" w14:textId="77777777" w:rsidR="00FD54A6" w:rsidRPr="00A77619" w:rsidRDefault="00FD54A6" w:rsidP="002759EA">
            <w:pPr>
              <w:rPr>
                <w:sz w:val="16"/>
                <w:szCs w:val="16"/>
              </w:rPr>
            </w:pPr>
            <w:r w:rsidRPr="00FD54A6">
              <w:rPr>
                <w:sz w:val="16"/>
                <w:szCs w:val="16"/>
              </w:rPr>
              <w:t>For the most part, ties together information from all sources. Paper flows with only some disjointedness. Author's writing demonstrates an understanding of the relationship among material obtained from all sources</w:t>
            </w:r>
          </w:p>
          <w:p w14:paraId="5D74C6F0" w14:textId="77777777" w:rsidR="00FD54A6" w:rsidRPr="00A77619" w:rsidRDefault="00FD54A6" w:rsidP="002759EA">
            <w:pPr>
              <w:rPr>
                <w:sz w:val="16"/>
                <w:szCs w:val="16"/>
              </w:rPr>
            </w:pPr>
          </w:p>
        </w:tc>
        <w:tc>
          <w:tcPr>
            <w:tcW w:w="1763" w:type="dxa"/>
          </w:tcPr>
          <w:p w14:paraId="6400C518" w14:textId="77777777" w:rsidR="00FD54A6" w:rsidRPr="00FD54A6" w:rsidRDefault="00FD54A6" w:rsidP="002759EA">
            <w:pPr>
              <w:rPr>
                <w:sz w:val="16"/>
                <w:szCs w:val="16"/>
              </w:rPr>
            </w:pPr>
            <w:r w:rsidRPr="00FD54A6">
              <w:rPr>
                <w:sz w:val="16"/>
                <w:szCs w:val="16"/>
              </w:rPr>
              <w:t>Sometimes ties together information from all sources. Paper does not flow - disjointedness is apparent. Author's writing does not demonstrate an understanding of the relationship among material obtained from all sources</w:t>
            </w:r>
          </w:p>
          <w:p w14:paraId="0C9616BE" w14:textId="77777777" w:rsidR="00FD54A6" w:rsidRPr="00066EB0" w:rsidRDefault="00FD54A6" w:rsidP="002759EA">
            <w:pPr>
              <w:rPr>
                <w:sz w:val="16"/>
                <w:szCs w:val="16"/>
                <w:highlight w:val="green"/>
              </w:rPr>
            </w:pPr>
          </w:p>
        </w:tc>
        <w:tc>
          <w:tcPr>
            <w:tcW w:w="2299" w:type="dxa"/>
          </w:tcPr>
          <w:p w14:paraId="74F33583" w14:textId="77777777" w:rsidR="00FD54A6" w:rsidRPr="00A77619" w:rsidRDefault="00FD54A6" w:rsidP="002759EA">
            <w:pPr>
              <w:rPr>
                <w:sz w:val="16"/>
                <w:szCs w:val="16"/>
              </w:rPr>
            </w:pPr>
            <w:r w:rsidRPr="00A77619">
              <w:rPr>
                <w:sz w:val="16"/>
                <w:szCs w:val="16"/>
              </w:rPr>
              <w:t>Does not tie together information. Paper does not flow and appears to be created from disparate issues. Writing does not demonstrate understanding any relationships</w:t>
            </w:r>
          </w:p>
          <w:p w14:paraId="3158CF2A" w14:textId="77777777" w:rsidR="00FD54A6" w:rsidRPr="00A77619" w:rsidRDefault="00FD54A6" w:rsidP="002759EA">
            <w:pPr>
              <w:rPr>
                <w:sz w:val="16"/>
                <w:szCs w:val="16"/>
              </w:rPr>
            </w:pPr>
          </w:p>
        </w:tc>
      </w:tr>
      <w:tr w:rsidR="00FD54A6" w14:paraId="65C1335C" w14:textId="77777777" w:rsidTr="002759EA">
        <w:tc>
          <w:tcPr>
            <w:tcW w:w="1754" w:type="dxa"/>
          </w:tcPr>
          <w:p w14:paraId="0475FDC8" w14:textId="77777777" w:rsidR="00FD54A6" w:rsidRPr="00DA60CB" w:rsidRDefault="00FD54A6" w:rsidP="002759EA">
            <w:pPr>
              <w:rPr>
                <w:b/>
                <w:sz w:val="20"/>
                <w:szCs w:val="20"/>
              </w:rPr>
            </w:pPr>
          </w:p>
        </w:tc>
        <w:tc>
          <w:tcPr>
            <w:tcW w:w="1765" w:type="dxa"/>
          </w:tcPr>
          <w:p w14:paraId="3D959655" w14:textId="77777777" w:rsidR="00FD54A6" w:rsidRPr="00066EB0" w:rsidRDefault="00FD54A6" w:rsidP="002759EA">
            <w:pPr>
              <w:rPr>
                <w:b/>
                <w:sz w:val="20"/>
                <w:szCs w:val="20"/>
                <w:highlight w:val="green"/>
              </w:rPr>
            </w:pPr>
            <w:r w:rsidRPr="00066EB0">
              <w:rPr>
                <w:b/>
                <w:sz w:val="20"/>
                <w:szCs w:val="20"/>
                <w:highlight w:val="green"/>
              </w:rPr>
              <w:t>20 points</w:t>
            </w:r>
          </w:p>
        </w:tc>
        <w:tc>
          <w:tcPr>
            <w:tcW w:w="1769" w:type="dxa"/>
          </w:tcPr>
          <w:p w14:paraId="2EB508F5" w14:textId="77777777" w:rsidR="00FD54A6" w:rsidRPr="00DA60CB" w:rsidRDefault="00FD54A6" w:rsidP="002759EA">
            <w:pPr>
              <w:rPr>
                <w:b/>
                <w:sz w:val="20"/>
                <w:szCs w:val="20"/>
              </w:rPr>
            </w:pPr>
            <w:r w:rsidRPr="00DA60CB">
              <w:rPr>
                <w:b/>
                <w:sz w:val="20"/>
                <w:szCs w:val="20"/>
              </w:rPr>
              <w:t>15 points</w:t>
            </w:r>
          </w:p>
        </w:tc>
        <w:tc>
          <w:tcPr>
            <w:tcW w:w="1763" w:type="dxa"/>
          </w:tcPr>
          <w:p w14:paraId="72255CD1" w14:textId="77777777" w:rsidR="00FD54A6" w:rsidRPr="00DA60CB" w:rsidRDefault="00FD54A6" w:rsidP="002759EA">
            <w:pPr>
              <w:rPr>
                <w:b/>
                <w:sz w:val="20"/>
                <w:szCs w:val="20"/>
              </w:rPr>
            </w:pPr>
            <w:r w:rsidRPr="00DA60CB">
              <w:rPr>
                <w:b/>
                <w:sz w:val="20"/>
                <w:szCs w:val="20"/>
              </w:rPr>
              <w:t xml:space="preserve">10 points </w:t>
            </w:r>
          </w:p>
        </w:tc>
        <w:tc>
          <w:tcPr>
            <w:tcW w:w="2299" w:type="dxa"/>
          </w:tcPr>
          <w:p w14:paraId="1E66B883" w14:textId="77777777" w:rsidR="00FD54A6" w:rsidRPr="00DA60CB" w:rsidRDefault="00FD54A6" w:rsidP="002759EA">
            <w:pPr>
              <w:rPr>
                <w:b/>
                <w:sz w:val="20"/>
                <w:szCs w:val="20"/>
              </w:rPr>
            </w:pPr>
            <w:r w:rsidRPr="00DA60CB">
              <w:rPr>
                <w:b/>
                <w:sz w:val="20"/>
                <w:szCs w:val="20"/>
              </w:rPr>
              <w:t>5 points</w:t>
            </w:r>
          </w:p>
        </w:tc>
      </w:tr>
      <w:tr w:rsidR="00FD54A6" w14:paraId="3B49C655" w14:textId="77777777" w:rsidTr="002759EA">
        <w:tc>
          <w:tcPr>
            <w:tcW w:w="1754" w:type="dxa"/>
          </w:tcPr>
          <w:p w14:paraId="3FDC2BFC" w14:textId="77777777" w:rsidR="00FD54A6" w:rsidRPr="00A77619" w:rsidRDefault="00FD54A6" w:rsidP="002759EA">
            <w:pPr>
              <w:rPr>
                <w:sz w:val="16"/>
                <w:szCs w:val="16"/>
              </w:rPr>
            </w:pPr>
            <w:r>
              <w:rPr>
                <w:sz w:val="16"/>
                <w:szCs w:val="16"/>
              </w:rPr>
              <w:t>Reference Page</w:t>
            </w:r>
          </w:p>
        </w:tc>
        <w:tc>
          <w:tcPr>
            <w:tcW w:w="1765" w:type="dxa"/>
          </w:tcPr>
          <w:p w14:paraId="7C903B09" w14:textId="77777777" w:rsidR="00FD54A6" w:rsidRPr="00066EB0" w:rsidRDefault="00FD54A6" w:rsidP="002759EA">
            <w:pPr>
              <w:rPr>
                <w:sz w:val="16"/>
                <w:szCs w:val="16"/>
                <w:highlight w:val="green"/>
              </w:rPr>
            </w:pPr>
            <w:r w:rsidRPr="00066EB0">
              <w:rPr>
                <w:sz w:val="16"/>
                <w:szCs w:val="16"/>
                <w:highlight w:val="green"/>
              </w:rPr>
              <w:t xml:space="preserve">More than 10 current sources, of which at least 8 are peer-review journal articles or scholarly books. Sources include both general background sources and specialized sources. All web sites utilized are authoritative. Such as the CDC, NIH; </w:t>
            </w:r>
            <w:proofErr w:type="spellStart"/>
            <w:r w:rsidRPr="00066EB0">
              <w:rPr>
                <w:sz w:val="16"/>
                <w:szCs w:val="16"/>
                <w:highlight w:val="green"/>
              </w:rPr>
              <w:t>webmd</w:t>
            </w:r>
            <w:proofErr w:type="spellEnd"/>
            <w:r w:rsidRPr="00066EB0">
              <w:rPr>
                <w:sz w:val="16"/>
                <w:szCs w:val="16"/>
                <w:highlight w:val="green"/>
              </w:rPr>
              <w:t xml:space="preserve"> is not considered authoritative).</w:t>
            </w:r>
          </w:p>
          <w:p w14:paraId="4435B5F7" w14:textId="77777777" w:rsidR="00FD54A6" w:rsidRPr="00066EB0" w:rsidRDefault="00FD54A6" w:rsidP="002759EA">
            <w:pPr>
              <w:rPr>
                <w:sz w:val="16"/>
                <w:szCs w:val="16"/>
                <w:highlight w:val="green"/>
              </w:rPr>
            </w:pPr>
          </w:p>
          <w:p w14:paraId="5B929B92" w14:textId="77777777" w:rsidR="00FD54A6" w:rsidRPr="00066EB0" w:rsidRDefault="00FD54A6" w:rsidP="002759EA">
            <w:pPr>
              <w:rPr>
                <w:sz w:val="16"/>
                <w:szCs w:val="16"/>
                <w:highlight w:val="green"/>
              </w:rPr>
            </w:pPr>
          </w:p>
        </w:tc>
        <w:tc>
          <w:tcPr>
            <w:tcW w:w="1769" w:type="dxa"/>
          </w:tcPr>
          <w:p w14:paraId="22671DE3" w14:textId="77777777" w:rsidR="00FD54A6" w:rsidRPr="00A77619" w:rsidRDefault="00FD54A6" w:rsidP="002759EA">
            <w:pPr>
              <w:rPr>
                <w:sz w:val="16"/>
                <w:szCs w:val="16"/>
              </w:rPr>
            </w:pPr>
            <w:r w:rsidRPr="00A77619">
              <w:rPr>
                <w:sz w:val="16"/>
                <w:szCs w:val="16"/>
              </w:rPr>
              <w:t xml:space="preserve">8 current sources, of which at least 6 are peer-review journal articles or scholarly books.  All web sites utilized are authoritative (Such as the CDC, NIH; </w:t>
            </w:r>
            <w:proofErr w:type="spellStart"/>
            <w:r w:rsidRPr="00A77619">
              <w:rPr>
                <w:sz w:val="16"/>
                <w:szCs w:val="16"/>
              </w:rPr>
              <w:t>webmd</w:t>
            </w:r>
            <w:proofErr w:type="spellEnd"/>
            <w:r w:rsidRPr="00A77619">
              <w:rPr>
                <w:sz w:val="16"/>
                <w:szCs w:val="16"/>
              </w:rPr>
              <w:t xml:space="preserve"> is not considered authoritative</w:t>
            </w:r>
            <w:r>
              <w:rPr>
                <w:sz w:val="16"/>
                <w:szCs w:val="16"/>
              </w:rPr>
              <w:t>)</w:t>
            </w:r>
            <w:r w:rsidRPr="00A77619">
              <w:rPr>
                <w:sz w:val="16"/>
                <w:szCs w:val="16"/>
              </w:rPr>
              <w:t>.</w:t>
            </w:r>
          </w:p>
          <w:p w14:paraId="68F24BE1" w14:textId="77777777" w:rsidR="00FD54A6" w:rsidRPr="00A77619" w:rsidRDefault="00FD54A6" w:rsidP="002759EA">
            <w:pPr>
              <w:rPr>
                <w:sz w:val="16"/>
                <w:szCs w:val="16"/>
              </w:rPr>
            </w:pPr>
          </w:p>
        </w:tc>
        <w:tc>
          <w:tcPr>
            <w:tcW w:w="1763" w:type="dxa"/>
          </w:tcPr>
          <w:p w14:paraId="3255DC58" w14:textId="77777777" w:rsidR="00FD54A6" w:rsidRPr="00A77619" w:rsidRDefault="00FD54A6" w:rsidP="002759EA">
            <w:pPr>
              <w:rPr>
                <w:sz w:val="16"/>
                <w:szCs w:val="16"/>
              </w:rPr>
            </w:pPr>
            <w:r w:rsidRPr="00A77619">
              <w:rPr>
                <w:sz w:val="16"/>
                <w:szCs w:val="16"/>
              </w:rPr>
              <w:t>Fewer than 5 of 10 are peer-reviewed journal articles or scholarly books. All web sites utilized are credible</w:t>
            </w:r>
            <w:r>
              <w:rPr>
                <w:sz w:val="16"/>
                <w:szCs w:val="16"/>
              </w:rPr>
              <w:t xml:space="preserve"> </w:t>
            </w:r>
            <w:r w:rsidRPr="00A77619">
              <w:rPr>
                <w:sz w:val="16"/>
                <w:szCs w:val="16"/>
              </w:rPr>
              <w:t xml:space="preserve">(Such as the CDC, NIH; </w:t>
            </w:r>
            <w:proofErr w:type="spellStart"/>
            <w:r w:rsidRPr="00A77619">
              <w:rPr>
                <w:sz w:val="16"/>
                <w:szCs w:val="16"/>
              </w:rPr>
              <w:t>webmd</w:t>
            </w:r>
            <w:proofErr w:type="spellEnd"/>
            <w:r w:rsidRPr="00A77619">
              <w:rPr>
                <w:sz w:val="16"/>
                <w:szCs w:val="16"/>
              </w:rPr>
              <w:t xml:space="preserve"> is not considered authoritative</w:t>
            </w:r>
            <w:r>
              <w:rPr>
                <w:sz w:val="16"/>
                <w:szCs w:val="16"/>
              </w:rPr>
              <w:t>)</w:t>
            </w:r>
            <w:r w:rsidRPr="00A77619">
              <w:rPr>
                <w:sz w:val="16"/>
                <w:szCs w:val="16"/>
              </w:rPr>
              <w:t>.</w:t>
            </w:r>
          </w:p>
          <w:p w14:paraId="22F2DB23" w14:textId="77777777" w:rsidR="00FD54A6" w:rsidRPr="00A77619" w:rsidRDefault="00FD54A6" w:rsidP="002759EA">
            <w:pPr>
              <w:rPr>
                <w:sz w:val="16"/>
                <w:szCs w:val="16"/>
              </w:rPr>
            </w:pPr>
            <w:r w:rsidRPr="00A77619">
              <w:rPr>
                <w:sz w:val="16"/>
                <w:szCs w:val="16"/>
              </w:rPr>
              <w:t>.</w:t>
            </w:r>
          </w:p>
          <w:p w14:paraId="59CD85E9" w14:textId="77777777" w:rsidR="00FD54A6" w:rsidRPr="00A77619" w:rsidRDefault="00FD54A6" w:rsidP="002759EA">
            <w:pPr>
              <w:jc w:val="center"/>
              <w:rPr>
                <w:sz w:val="16"/>
                <w:szCs w:val="16"/>
              </w:rPr>
            </w:pPr>
          </w:p>
        </w:tc>
        <w:tc>
          <w:tcPr>
            <w:tcW w:w="2299" w:type="dxa"/>
          </w:tcPr>
          <w:p w14:paraId="3C971E53" w14:textId="77777777" w:rsidR="00FD54A6" w:rsidRPr="00A77619" w:rsidRDefault="00FD54A6" w:rsidP="002759EA">
            <w:pPr>
              <w:rPr>
                <w:sz w:val="16"/>
                <w:szCs w:val="16"/>
              </w:rPr>
            </w:pPr>
            <w:r w:rsidRPr="00A77619">
              <w:rPr>
                <w:sz w:val="16"/>
                <w:szCs w:val="16"/>
              </w:rPr>
              <w:t>Fewer than 5 current sources, or fewer than 2 of 5 are peer-reviewed journal articles or scholarly books. Not all web sites utilized are credible, and/or sources are not current.</w:t>
            </w:r>
          </w:p>
          <w:p w14:paraId="0C733876" w14:textId="77777777" w:rsidR="00FD54A6" w:rsidRPr="00A77619" w:rsidRDefault="00FD54A6" w:rsidP="002759EA">
            <w:pPr>
              <w:rPr>
                <w:sz w:val="16"/>
                <w:szCs w:val="16"/>
              </w:rPr>
            </w:pPr>
          </w:p>
        </w:tc>
      </w:tr>
      <w:tr w:rsidR="00FD54A6" w14:paraId="3619E1EA" w14:textId="77777777" w:rsidTr="002759EA">
        <w:tc>
          <w:tcPr>
            <w:tcW w:w="1754" w:type="dxa"/>
          </w:tcPr>
          <w:p w14:paraId="184A7EF4" w14:textId="77777777" w:rsidR="00FD54A6" w:rsidRPr="00A77619" w:rsidRDefault="00FD54A6" w:rsidP="002759EA">
            <w:pPr>
              <w:rPr>
                <w:sz w:val="16"/>
                <w:szCs w:val="16"/>
              </w:rPr>
            </w:pPr>
            <w:r w:rsidRPr="00A77619">
              <w:rPr>
                <w:sz w:val="16"/>
                <w:szCs w:val="16"/>
              </w:rPr>
              <w:t>Citations</w:t>
            </w:r>
          </w:p>
        </w:tc>
        <w:tc>
          <w:tcPr>
            <w:tcW w:w="1765" w:type="dxa"/>
          </w:tcPr>
          <w:p w14:paraId="7CF50278" w14:textId="77777777" w:rsidR="00FD54A6" w:rsidRPr="00A77619" w:rsidRDefault="00FD54A6" w:rsidP="002759EA">
            <w:pPr>
              <w:rPr>
                <w:sz w:val="16"/>
                <w:szCs w:val="16"/>
              </w:rPr>
            </w:pPr>
            <w:r w:rsidRPr="00066EB0">
              <w:rPr>
                <w:sz w:val="16"/>
                <w:szCs w:val="16"/>
                <w:highlight w:val="green"/>
              </w:rPr>
              <w:t xml:space="preserve">Fewer than 5 current sources, or fewer than 2 of 5 are peer-reviewed journal </w:t>
            </w:r>
            <w:r w:rsidRPr="00066EB0">
              <w:rPr>
                <w:sz w:val="16"/>
                <w:szCs w:val="16"/>
                <w:highlight w:val="green"/>
              </w:rPr>
              <w:lastRenderedPageBreak/>
              <w:t>articles or scholarly books. Not all web sites utilized are credible, and/or sources are not current.</w:t>
            </w:r>
          </w:p>
          <w:p w14:paraId="5E6CBFC3" w14:textId="77777777" w:rsidR="00FD54A6" w:rsidRPr="00A77619" w:rsidRDefault="00FD54A6" w:rsidP="002759EA">
            <w:pPr>
              <w:rPr>
                <w:sz w:val="16"/>
                <w:szCs w:val="16"/>
              </w:rPr>
            </w:pPr>
          </w:p>
        </w:tc>
        <w:tc>
          <w:tcPr>
            <w:tcW w:w="1769" w:type="dxa"/>
          </w:tcPr>
          <w:p w14:paraId="0D057396" w14:textId="77777777" w:rsidR="00FD54A6" w:rsidRPr="00A77619" w:rsidRDefault="00FD54A6" w:rsidP="002759EA">
            <w:pPr>
              <w:rPr>
                <w:sz w:val="16"/>
                <w:szCs w:val="16"/>
              </w:rPr>
            </w:pPr>
            <w:r w:rsidRPr="00A77619">
              <w:rPr>
                <w:sz w:val="16"/>
                <w:szCs w:val="16"/>
              </w:rPr>
              <w:lastRenderedPageBreak/>
              <w:t xml:space="preserve">Fewer than 5 current sources, or fewer than 2 of 5 are peer-reviewed journal </w:t>
            </w:r>
            <w:r w:rsidRPr="00A77619">
              <w:rPr>
                <w:sz w:val="16"/>
                <w:szCs w:val="16"/>
              </w:rPr>
              <w:lastRenderedPageBreak/>
              <w:t>articles or scholarly books. Not all web sites utilized are credible, and/or sources are not current.</w:t>
            </w:r>
          </w:p>
          <w:p w14:paraId="252FE982" w14:textId="77777777" w:rsidR="00FD54A6" w:rsidRPr="00A77619" w:rsidRDefault="00FD54A6" w:rsidP="002759EA">
            <w:pPr>
              <w:rPr>
                <w:sz w:val="16"/>
                <w:szCs w:val="16"/>
              </w:rPr>
            </w:pPr>
          </w:p>
        </w:tc>
        <w:tc>
          <w:tcPr>
            <w:tcW w:w="1763" w:type="dxa"/>
          </w:tcPr>
          <w:p w14:paraId="3A1DD38E" w14:textId="77777777" w:rsidR="00FD54A6" w:rsidRPr="00A77619" w:rsidRDefault="00FD54A6" w:rsidP="002759EA">
            <w:pPr>
              <w:rPr>
                <w:sz w:val="16"/>
                <w:szCs w:val="16"/>
              </w:rPr>
            </w:pPr>
            <w:r w:rsidRPr="00A77619">
              <w:rPr>
                <w:sz w:val="16"/>
                <w:szCs w:val="16"/>
              </w:rPr>
              <w:lastRenderedPageBreak/>
              <w:t xml:space="preserve">Cites some data obtained from other sources. Citation style </w:t>
            </w:r>
            <w:r w:rsidRPr="00A77619">
              <w:rPr>
                <w:sz w:val="16"/>
                <w:szCs w:val="16"/>
              </w:rPr>
              <w:lastRenderedPageBreak/>
              <w:t>is either inconsistent or incorrect.</w:t>
            </w:r>
          </w:p>
          <w:p w14:paraId="2549B253" w14:textId="77777777" w:rsidR="00FD54A6" w:rsidRPr="00A77619" w:rsidRDefault="00FD54A6" w:rsidP="002759EA">
            <w:pPr>
              <w:rPr>
                <w:sz w:val="16"/>
                <w:szCs w:val="16"/>
              </w:rPr>
            </w:pPr>
          </w:p>
        </w:tc>
        <w:tc>
          <w:tcPr>
            <w:tcW w:w="2299" w:type="dxa"/>
          </w:tcPr>
          <w:p w14:paraId="174AD56C" w14:textId="77777777" w:rsidR="00FD54A6" w:rsidRPr="00A77619" w:rsidRDefault="00FD54A6" w:rsidP="002759EA">
            <w:pPr>
              <w:rPr>
                <w:sz w:val="16"/>
                <w:szCs w:val="16"/>
              </w:rPr>
            </w:pPr>
            <w:r>
              <w:rPr>
                <w:sz w:val="16"/>
                <w:szCs w:val="16"/>
              </w:rPr>
              <w:lastRenderedPageBreak/>
              <w:t>Does not cite 10 or more sources</w:t>
            </w:r>
          </w:p>
          <w:p w14:paraId="2CEA5DB6" w14:textId="77777777" w:rsidR="00FD54A6" w:rsidRPr="00A77619" w:rsidRDefault="00FD54A6" w:rsidP="002759EA">
            <w:pPr>
              <w:rPr>
                <w:sz w:val="16"/>
                <w:szCs w:val="16"/>
              </w:rPr>
            </w:pPr>
          </w:p>
        </w:tc>
      </w:tr>
      <w:tr w:rsidR="00FD54A6" w14:paraId="134C49A8" w14:textId="77777777" w:rsidTr="002759EA">
        <w:tc>
          <w:tcPr>
            <w:tcW w:w="1754" w:type="dxa"/>
          </w:tcPr>
          <w:p w14:paraId="19FC9CD6" w14:textId="77777777" w:rsidR="00FD54A6" w:rsidRPr="00DA60CB" w:rsidRDefault="00FD54A6" w:rsidP="002759EA">
            <w:pPr>
              <w:rPr>
                <w:b/>
                <w:sz w:val="20"/>
                <w:szCs w:val="20"/>
              </w:rPr>
            </w:pPr>
          </w:p>
        </w:tc>
        <w:tc>
          <w:tcPr>
            <w:tcW w:w="1765" w:type="dxa"/>
          </w:tcPr>
          <w:p w14:paraId="0B197485" w14:textId="77777777" w:rsidR="00FD54A6" w:rsidRPr="00FD54A6" w:rsidRDefault="00FD54A6" w:rsidP="002759EA">
            <w:pPr>
              <w:rPr>
                <w:b/>
                <w:sz w:val="20"/>
                <w:szCs w:val="20"/>
              </w:rPr>
            </w:pPr>
            <w:r w:rsidRPr="00FD54A6">
              <w:rPr>
                <w:b/>
                <w:sz w:val="20"/>
                <w:szCs w:val="20"/>
              </w:rPr>
              <w:t>15 points</w:t>
            </w:r>
          </w:p>
        </w:tc>
        <w:tc>
          <w:tcPr>
            <w:tcW w:w="1769" w:type="dxa"/>
          </w:tcPr>
          <w:p w14:paraId="6A97BD53" w14:textId="77777777" w:rsidR="00FD54A6" w:rsidRPr="00DA60CB" w:rsidRDefault="00FD54A6" w:rsidP="002759EA">
            <w:pPr>
              <w:rPr>
                <w:b/>
                <w:sz w:val="20"/>
                <w:szCs w:val="20"/>
              </w:rPr>
            </w:pPr>
            <w:r w:rsidRPr="00DA60CB">
              <w:rPr>
                <w:b/>
                <w:sz w:val="20"/>
                <w:szCs w:val="20"/>
              </w:rPr>
              <w:t xml:space="preserve">10 points </w:t>
            </w:r>
          </w:p>
        </w:tc>
        <w:tc>
          <w:tcPr>
            <w:tcW w:w="1763" w:type="dxa"/>
          </w:tcPr>
          <w:p w14:paraId="5A46FD08" w14:textId="77777777" w:rsidR="00FD54A6" w:rsidRPr="00DA60CB" w:rsidRDefault="00FD54A6" w:rsidP="002759EA">
            <w:pPr>
              <w:rPr>
                <w:b/>
                <w:sz w:val="20"/>
                <w:szCs w:val="20"/>
              </w:rPr>
            </w:pPr>
            <w:r w:rsidRPr="00DA60CB">
              <w:rPr>
                <w:b/>
                <w:sz w:val="20"/>
                <w:szCs w:val="20"/>
              </w:rPr>
              <w:t xml:space="preserve">5 points </w:t>
            </w:r>
          </w:p>
        </w:tc>
        <w:tc>
          <w:tcPr>
            <w:tcW w:w="2299" w:type="dxa"/>
          </w:tcPr>
          <w:p w14:paraId="7065FA9D" w14:textId="77777777" w:rsidR="00FD54A6" w:rsidRPr="00DA60CB" w:rsidRDefault="00FD54A6" w:rsidP="002759EA">
            <w:pPr>
              <w:rPr>
                <w:b/>
                <w:sz w:val="20"/>
                <w:szCs w:val="20"/>
              </w:rPr>
            </w:pPr>
            <w:r w:rsidRPr="00DA60CB">
              <w:rPr>
                <w:b/>
                <w:sz w:val="20"/>
                <w:szCs w:val="20"/>
              </w:rPr>
              <w:t>0 points</w:t>
            </w:r>
          </w:p>
        </w:tc>
      </w:tr>
      <w:tr w:rsidR="00FD54A6" w14:paraId="5D9D1263" w14:textId="77777777" w:rsidTr="002759EA">
        <w:tc>
          <w:tcPr>
            <w:tcW w:w="1754" w:type="dxa"/>
          </w:tcPr>
          <w:p w14:paraId="70B265CE" w14:textId="77777777" w:rsidR="00FD54A6" w:rsidRPr="00787ABA" w:rsidRDefault="00FD54A6" w:rsidP="002759EA">
            <w:pPr>
              <w:rPr>
                <w:sz w:val="16"/>
                <w:szCs w:val="16"/>
              </w:rPr>
            </w:pPr>
            <w:r w:rsidRPr="00787ABA">
              <w:rPr>
                <w:sz w:val="16"/>
                <w:szCs w:val="16"/>
              </w:rPr>
              <w:t>Abstract</w:t>
            </w:r>
          </w:p>
        </w:tc>
        <w:tc>
          <w:tcPr>
            <w:tcW w:w="1765" w:type="dxa"/>
          </w:tcPr>
          <w:p w14:paraId="06F87D63" w14:textId="77777777" w:rsidR="00FD54A6" w:rsidRPr="00FD54A6" w:rsidRDefault="00FD54A6" w:rsidP="002759EA">
            <w:pPr>
              <w:rPr>
                <w:sz w:val="16"/>
                <w:szCs w:val="16"/>
              </w:rPr>
            </w:pPr>
            <w:r w:rsidRPr="00FD54A6">
              <w:rPr>
                <w:sz w:val="16"/>
                <w:szCs w:val="16"/>
              </w:rPr>
              <w:t>Followed the guidelines at the top of the page. Gave a comprehensive introduction of the paper, 500 words or less in length</w:t>
            </w:r>
          </w:p>
        </w:tc>
        <w:tc>
          <w:tcPr>
            <w:tcW w:w="1769" w:type="dxa"/>
          </w:tcPr>
          <w:p w14:paraId="05EEE1A9" w14:textId="77777777" w:rsidR="00FD54A6" w:rsidRPr="00787ABA" w:rsidRDefault="00FD54A6" w:rsidP="002759EA">
            <w:pPr>
              <w:rPr>
                <w:sz w:val="16"/>
                <w:szCs w:val="16"/>
              </w:rPr>
            </w:pPr>
            <w:r w:rsidRPr="00FD54A6">
              <w:rPr>
                <w:sz w:val="16"/>
                <w:szCs w:val="16"/>
                <w:highlight w:val="green"/>
              </w:rPr>
              <w:t>Followed the guidelines at the top of the page. Gave a semi- comprehensive introduction of the paper, missed one</w:t>
            </w:r>
            <w:r w:rsidRPr="00787ABA">
              <w:rPr>
                <w:sz w:val="16"/>
                <w:szCs w:val="16"/>
              </w:rPr>
              <w:t xml:space="preserve"> points of the paper</w:t>
            </w:r>
          </w:p>
        </w:tc>
        <w:tc>
          <w:tcPr>
            <w:tcW w:w="1763" w:type="dxa"/>
          </w:tcPr>
          <w:p w14:paraId="3853C7B1" w14:textId="77777777" w:rsidR="00FD54A6" w:rsidRPr="00787ABA" w:rsidRDefault="00FD54A6" w:rsidP="002759EA">
            <w:pPr>
              <w:rPr>
                <w:sz w:val="16"/>
                <w:szCs w:val="16"/>
              </w:rPr>
            </w:pPr>
            <w:r w:rsidRPr="00787ABA">
              <w:rPr>
                <w:sz w:val="16"/>
                <w:szCs w:val="16"/>
              </w:rPr>
              <w:t>Followed the guidelines at the top of the page. Gave a semi- comprehensive introduction of the paper, missed two points of the paper</w:t>
            </w:r>
          </w:p>
        </w:tc>
        <w:tc>
          <w:tcPr>
            <w:tcW w:w="2299" w:type="dxa"/>
          </w:tcPr>
          <w:p w14:paraId="0120AD18" w14:textId="77777777" w:rsidR="00FD54A6" w:rsidRPr="00787ABA" w:rsidRDefault="00FD54A6" w:rsidP="002759EA">
            <w:pPr>
              <w:rPr>
                <w:sz w:val="16"/>
                <w:szCs w:val="16"/>
              </w:rPr>
            </w:pPr>
            <w:r w:rsidRPr="00787ABA">
              <w:rPr>
                <w:sz w:val="16"/>
                <w:szCs w:val="16"/>
              </w:rPr>
              <w:t>Followed the guidelines at the top of the page. Gave a semi- comprehensive introduction of the paper, missed three or more points of the paper</w:t>
            </w:r>
          </w:p>
        </w:tc>
      </w:tr>
      <w:tr w:rsidR="00FD54A6" w14:paraId="5CFBFB85" w14:textId="77777777" w:rsidTr="002759EA">
        <w:tc>
          <w:tcPr>
            <w:tcW w:w="1754" w:type="dxa"/>
          </w:tcPr>
          <w:p w14:paraId="6DD7414C" w14:textId="77777777" w:rsidR="00FD54A6" w:rsidRPr="00DA60CB" w:rsidRDefault="00FD54A6" w:rsidP="002759EA">
            <w:pPr>
              <w:rPr>
                <w:sz w:val="16"/>
                <w:szCs w:val="16"/>
              </w:rPr>
            </w:pPr>
            <w:r w:rsidRPr="00DA60CB">
              <w:rPr>
                <w:sz w:val="16"/>
                <w:szCs w:val="16"/>
              </w:rPr>
              <w:t>Introduction</w:t>
            </w:r>
          </w:p>
        </w:tc>
        <w:tc>
          <w:tcPr>
            <w:tcW w:w="1765" w:type="dxa"/>
          </w:tcPr>
          <w:p w14:paraId="75F0E409" w14:textId="77777777" w:rsidR="00FD54A6" w:rsidRPr="00FD54A6" w:rsidRDefault="00FD54A6" w:rsidP="002759EA">
            <w:pPr>
              <w:rPr>
                <w:sz w:val="16"/>
                <w:szCs w:val="16"/>
              </w:rPr>
            </w:pPr>
            <w:r w:rsidRPr="00FD54A6">
              <w:rPr>
                <w:sz w:val="16"/>
                <w:szCs w:val="16"/>
              </w:rPr>
              <w:t>Two pages or less in length. Gave a summary of the importance of the problem, gave the main themes of the paper.</w:t>
            </w:r>
          </w:p>
          <w:p w14:paraId="35692EF9" w14:textId="77777777" w:rsidR="00FD54A6" w:rsidRPr="00FD54A6" w:rsidRDefault="00FD54A6" w:rsidP="002759EA">
            <w:pPr>
              <w:rPr>
                <w:sz w:val="16"/>
                <w:szCs w:val="16"/>
              </w:rPr>
            </w:pPr>
            <w:r w:rsidRPr="00FD54A6">
              <w:rPr>
                <w:sz w:val="16"/>
                <w:szCs w:val="16"/>
              </w:rPr>
              <w:t>Introduced the paper in the first sentence</w:t>
            </w:r>
          </w:p>
          <w:p w14:paraId="1F3BCA1F" w14:textId="77777777" w:rsidR="00FD54A6" w:rsidRPr="00066EB0" w:rsidRDefault="00FD54A6" w:rsidP="002759EA">
            <w:pPr>
              <w:rPr>
                <w:sz w:val="16"/>
                <w:szCs w:val="16"/>
                <w:highlight w:val="green"/>
              </w:rPr>
            </w:pPr>
          </w:p>
        </w:tc>
        <w:tc>
          <w:tcPr>
            <w:tcW w:w="1769" w:type="dxa"/>
          </w:tcPr>
          <w:p w14:paraId="53C5BB90" w14:textId="77777777" w:rsidR="00FD54A6" w:rsidRPr="00DA60CB" w:rsidRDefault="00FD54A6" w:rsidP="002759EA">
            <w:pPr>
              <w:rPr>
                <w:sz w:val="16"/>
                <w:szCs w:val="16"/>
              </w:rPr>
            </w:pPr>
            <w:r w:rsidRPr="00FD54A6">
              <w:rPr>
                <w:sz w:val="16"/>
                <w:szCs w:val="16"/>
                <w:highlight w:val="green"/>
              </w:rPr>
              <w:t>Longer than two pages. Did not convey the importance, and/or the problem and /or missed one main point of the paper, and /or did not have a good introduction sentence</w:t>
            </w:r>
          </w:p>
        </w:tc>
        <w:tc>
          <w:tcPr>
            <w:tcW w:w="1763" w:type="dxa"/>
          </w:tcPr>
          <w:p w14:paraId="63B954E8" w14:textId="77777777" w:rsidR="00FD54A6" w:rsidRPr="00DA60CB" w:rsidRDefault="00FD54A6" w:rsidP="002759EA">
            <w:pPr>
              <w:rPr>
                <w:sz w:val="16"/>
                <w:szCs w:val="16"/>
              </w:rPr>
            </w:pPr>
            <w:r w:rsidRPr="00DA60CB">
              <w:rPr>
                <w:sz w:val="16"/>
                <w:szCs w:val="16"/>
              </w:rPr>
              <w:t>Longer than two pages. Did not convey the importance, and/or the problem and/or missed one main point of the paper, and/or did not have a good introduction sentence</w:t>
            </w:r>
          </w:p>
        </w:tc>
        <w:tc>
          <w:tcPr>
            <w:tcW w:w="2299" w:type="dxa"/>
          </w:tcPr>
          <w:p w14:paraId="57FB4111" w14:textId="77777777" w:rsidR="00FD54A6" w:rsidRPr="00DA60CB" w:rsidRDefault="00FD54A6" w:rsidP="002759EA">
            <w:pPr>
              <w:rPr>
                <w:sz w:val="16"/>
                <w:szCs w:val="16"/>
              </w:rPr>
            </w:pPr>
            <w:r w:rsidRPr="00DA60CB">
              <w:rPr>
                <w:sz w:val="16"/>
                <w:szCs w:val="16"/>
              </w:rPr>
              <w:t xml:space="preserve">Three or more missing items from the </w:t>
            </w:r>
            <w:proofErr w:type="gramStart"/>
            <w:r w:rsidRPr="00DA60CB">
              <w:rPr>
                <w:sz w:val="16"/>
                <w:szCs w:val="16"/>
              </w:rPr>
              <w:t>15 point</w:t>
            </w:r>
            <w:proofErr w:type="gramEnd"/>
            <w:r w:rsidRPr="00DA60CB">
              <w:rPr>
                <w:sz w:val="16"/>
                <w:szCs w:val="16"/>
              </w:rPr>
              <w:t xml:space="preserve"> column</w:t>
            </w:r>
          </w:p>
        </w:tc>
      </w:tr>
      <w:tr w:rsidR="00FD54A6" w14:paraId="5594E8C5" w14:textId="77777777" w:rsidTr="002759EA">
        <w:tc>
          <w:tcPr>
            <w:tcW w:w="1754" w:type="dxa"/>
          </w:tcPr>
          <w:p w14:paraId="49ED0F0F" w14:textId="77777777" w:rsidR="00FD54A6" w:rsidRPr="00DA60CB" w:rsidRDefault="00FD54A6" w:rsidP="002759EA">
            <w:pPr>
              <w:rPr>
                <w:sz w:val="16"/>
                <w:szCs w:val="16"/>
              </w:rPr>
            </w:pPr>
            <w:r w:rsidRPr="00DA60CB">
              <w:rPr>
                <w:sz w:val="16"/>
                <w:szCs w:val="16"/>
              </w:rPr>
              <w:t>Conclusion</w:t>
            </w:r>
          </w:p>
        </w:tc>
        <w:tc>
          <w:tcPr>
            <w:tcW w:w="1765" w:type="dxa"/>
          </w:tcPr>
          <w:p w14:paraId="266781F3" w14:textId="77777777" w:rsidR="00FD54A6" w:rsidRPr="00DA60CB" w:rsidRDefault="00FD54A6" w:rsidP="002759EA">
            <w:pPr>
              <w:rPr>
                <w:sz w:val="16"/>
                <w:szCs w:val="16"/>
              </w:rPr>
            </w:pPr>
            <w:r w:rsidRPr="00DA60CB">
              <w:rPr>
                <w:sz w:val="16"/>
                <w:szCs w:val="16"/>
              </w:rPr>
              <w:t>One page in length or less</w:t>
            </w:r>
          </w:p>
          <w:p w14:paraId="6BF11666" w14:textId="77777777" w:rsidR="00FD54A6" w:rsidRPr="00DA60CB" w:rsidRDefault="00FD54A6" w:rsidP="002759EA">
            <w:pPr>
              <w:rPr>
                <w:sz w:val="16"/>
                <w:szCs w:val="16"/>
              </w:rPr>
            </w:pPr>
            <w:r w:rsidRPr="00DA60CB">
              <w:rPr>
                <w:sz w:val="16"/>
                <w:szCs w:val="16"/>
              </w:rPr>
              <w:t>Gave a summary of the paper, all points included</w:t>
            </w:r>
          </w:p>
        </w:tc>
        <w:tc>
          <w:tcPr>
            <w:tcW w:w="1769" w:type="dxa"/>
          </w:tcPr>
          <w:p w14:paraId="1AF54011" w14:textId="77777777" w:rsidR="00FD54A6" w:rsidRPr="00DA60CB" w:rsidRDefault="00FD54A6" w:rsidP="002759EA">
            <w:pPr>
              <w:rPr>
                <w:sz w:val="16"/>
                <w:szCs w:val="16"/>
              </w:rPr>
            </w:pPr>
            <w:r w:rsidRPr="00DA60CB">
              <w:rPr>
                <w:sz w:val="16"/>
                <w:szCs w:val="16"/>
              </w:rPr>
              <w:t>One page in length or less</w:t>
            </w:r>
          </w:p>
          <w:p w14:paraId="4DA78D23" w14:textId="77777777" w:rsidR="00FD54A6" w:rsidRPr="00DA60CB" w:rsidRDefault="00FD54A6" w:rsidP="002759EA">
            <w:pPr>
              <w:rPr>
                <w:sz w:val="16"/>
                <w:szCs w:val="16"/>
              </w:rPr>
            </w:pPr>
            <w:r w:rsidRPr="00DA60CB">
              <w:rPr>
                <w:sz w:val="16"/>
                <w:szCs w:val="16"/>
              </w:rPr>
              <w:t>Gave a summary of the paper, one main point excluded</w:t>
            </w:r>
          </w:p>
        </w:tc>
        <w:tc>
          <w:tcPr>
            <w:tcW w:w="1763" w:type="dxa"/>
          </w:tcPr>
          <w:p w14:paraId="2FDE6410" w14:textId="77777777" w:rsidR="00FD54A6" w:rsidRPr="00066EB0" w:rsidRDefault="00FD54A6" w:rsidP="002759EA">
            <w:pPr>
              <w:rPr>
                <w:sz w:val="16"/>
                <w:szCs w:val="16"/>
                <w:highlight w:val="green"/>
              </w:rPr>
            </w:pPr>
            <w:r w:rsidRPr="00066EB0">
              <w:rPr>
                <w:sz w:val="16"/>
                <w:szCs w:val="16"/>
                <w:highlight w:val="green"/>
              </w:rPr>
              <w:t>One page in length or less</w:t>
            </w:r>
          </w:p>
          <w:p w14:paraId="01B18652" w14:textId="77777777" w:rsidR="00FD54A6" w:rsidRPr="00DA60CB" w:rsidRDefault="00FD54A6" w:rsidP="002759EA">
            <w:pPr>
              <w:rPr>
                <w:sz w:val="16"/>
                <w:szCs w:val="16"/>
              </w:rPr>
            </w:pPr>
            <w:r w:rsidRPr="00066EB0">
              <w:rPr>
                <w:sz w:val="16"/>
                <w:szCs w:val="16"/>
                <w:highlight w:val="green"/>
              </w:rPr>
              <w:t>Gave a summary of the paper, two main points excluded</w:t>
            </w:r>
          </w:p>
        </w:tc>
        <w:tc>
          <w:tcPr>
            <w:tcW w:w="2299" w:type="dxa"/>
          </w:tcPr>
          <w:p w14:paraId="127A965D" w14:textId="77777777" w:rsidR="00FD54A6" w:rsidRPr="00066EB0" w:rsidRDefault="00FD54A6" w:rsidP="002759EA">
            <w:pPr>
              <w:rPr>
                <w:sz w:val="16"/>
                <w:szCs w:val="16"/>
              </w:rPr>
            </w:pPr>
            <w:r w:rsidRPr="00066EB0">
              <w:rPr>
                <w:sz w:val="16"/>
                <w:szCs w:val="16"/>
              </w:rPr>
              <w:t>One page in length or less</w:t>
            </w:r>
          </w:p>
          <w:p w14:paraId="03E72577" w14:textId="77777777" w:rsidR="00FD54A6" w:rsidRPr="00DA60CB" w:rsidRDefault="00FD54A6" w:rsidP="002759EA">
            <w:pPr>
              <w:rPr>
                <w:sz w:val="16"/>
                <w:szCs w:val="16"/>
              </w:rPr>
            </w:pPr>
            <w:r w:rsidRPr="00066EB0">
              <w:rPr>
                <w:sz w:val="16"/>
                <w:szCs w:val="16"/>
              </w:rPr>
              <w:t>Gave a summary of the paper, three main points excluded</w:t>
            </w:r>
          </w:p>
        </w:tc>
      </w:tr>
      <w:tr w:rsidR="00FD54A6" w14:paraId="62B1A43A" w14:textId="77777777" w:rsidTr="002759EA">
        <w:tc>
          <w:tcPr>
            <w:tcW w:w="1754" w:type="dxa"/>
          </w:tcPr>
          <w:p w14:paraId="4CB2C3A7" w14:textId="77777777" w:rsidR="00FD54A6" w:rsidRPr="00DA60CB" w:rsidRDefault="00FD54A6" w:rsidP="002759EA">
            <w:pPr>
              <w:rPr>
                <w:sz w:val="16"/>
                <w:szCs w:val="16"/>
              </w:rPr>
            </w:pPr>
            <w:r w:rsidRPr="00DA60CB">
              <w:rPr>
                <w:sz w:val="16"/>
                <w:szCs w:val="16"/>
              </w:rPr>
              <w:t>Title page</w:t>
            </w:r>
          </w:p>
        </w:tc>
        <w:tc>
          <w:tcPr>
            <w:tcW w:w="1765" w:type="dxa"/>
          </w:tcPr>
          <w:p w14:paraId="0108C1B4" w14:textId="77777777" w:rsidR="00FD54A6" w:rsidRPr="00DA60CB" w:rsidRDefault="00FD54A6" w:rsidP="002759EA">
            <w:pPr>
              <w:rPr>
                <w:sz w:val="16"/>
                <w:szCs w:val="16"/>
              </w:rPr>
            </w:pPr>
            <w:r w:rsidRPr="007A531C">
              <w:rPr>
                <w:sz w:val="16"/>
                <w:szCs w:val="16"/>
                <w:highlight w:val="green"/>
              </w:rPr>
              <w:t>No errors on the title page</w:t>
            </w:r>
          </w:p>
        </w:tc>
        <w:tc>
          <w:tcPr>
            <w:tcW w:w="1769" w:type="dxa"/>
          </w:tcPr>
          <w:p w14:paraId="47FBB64F" w14:textId="77777777" w:rsidR="00FD54A6" w:rsidRPr="00DA60CB" w:rsidRDefault="00FD54A6" w:rsidP="002759EA">
            <w:pPr>
              <w:rPr>
                <w:sz w:val="16"/>
                <w:szCs w:val="16"/>
              </w:rPr>
            </w:pPr>
            <w:r w:rsidRPr="00DA60CB">
              <w:rPr>
                <w:sz w:val="16"/>
                <w:szCs w:val="16"/>
              </w:rPr>
              <w:t>1 error on the title page</w:t>
            </w:r>
          </w:p>
        </w:tc>
        <w:tc>
          <w:tcPr>
            <w:tcW w:w="1763" w:type="dxa"/>
          </w:tcPr>
          <w:p w14:paraId="1E8DDD14" w14:textId="77777777" w:rsidR="00FD54A6" w:rsidRPr="00DA60CB" w:rsidRDefault="00FD54A6" w:rsidP="002759EA">
            <w:pPr>
              <w:rPr>
                <w:sz w:val="16"/>
                <w:szCs w:val="16"/>
              </w:rPr>
            </w:pPr>
            <w:r w:rsidRPr="00DA60CB">
              <w:rPr>
                <w:sz w:val="16"/>
                <w:szCs w:val="16"/>
              </w:rPr>
              <w:t>2 or more errors on the title page</w:t>
            </w:r>
          </w:p>
        </w:tc>
        <w:tc>
          <w:tcPr>
            <w:tcW w:w="2299" w:type="dxa"/>
          </w:tcPr>
          <w:p w14:paraId="4367082E" w14:textId="77777777" w:rsidR="00FD54A6" w:rsidRPr="00DA60CB" w:rsidRDefault="00FD54A6" w:rsidP="002759EA">
            <w:pPr>
              <w:rPr>
                <w:sz w:val="16"/>
                <w:szCs w:val="16"/>
              </w:rPr>
            </w:pPr>
            <w:r>
              <w:rPr>
                <w:sz w:val="16"/>
                <w:szCs w:val="16"/>
              </w:rPr>
              <w:t>3</w:t>
            </w:r>
            <w:r w:rsidRPr="00DA60CB">
              <w:rPr>
                <w:sz w:val="16"/>
                <w:szCs w:val="16"/>
              </w:rPr>
              <w:t xml:space="preserve"> or more errors on the title page</w:t>
            </w:r>
          </w:p>
        </w:tc>
      </w:tr>
      <w:tr w:rsidR="00FD54A6" w14:paraId="223C973B" w14:textId="77777777" w:rsidTr="002759EA">
        <w:tc>
          <w:tcPr>
            <w:tcW w:w="1754" w:type="dxa"/>
          </w:tcPr>
          <w:p w14:paraId="53F624E7" w14:textId="77777777" w:rsidR="00FD54A6" w:rsidRPr="00DA60CB" w:rsidRDefault="00FD54A6" w:rsidP="002759EA">
            <w:pPr>
              <w:rPr>
                <w:sz w:val="16"/>
                <w:szCs w:val="16"/>
              </w:rPr>
            </w:pPr>
            <w:r>
              <w:rPr>
                <w:sz w:val="16"/>
                <w:szCs w:val="16"/>
              </w:rPr>
              <w:t>Total Points</w:t>
            </w:r>
          </w:p>
        </w:tc>
        <w:tc>
          <w:tcPr>
            <w:tcW w:w="1765" w:type="dxa"/>
          </w:tcPr>
          <w:p w14:paraId="24F297F9" w14:textId="77777777" w:rsidR="00FD54A6" w:rsidRPr="00DA60CB" w:rsidRDefault="00FD54A6" w:rsidP="002759EA">
            <w:pPr>
              <w:rPr>
                <w:sz w:val="16"/>
                <w:szCs w:val="16"/>
              </w:rPr>
            </w:pPr>
          </w:p>
        </w:tc>
        <w:tc>
          <w:tcPr>
            <w:tcW w:w="1769" w:type="dxa"/>
          </w:tcPr>
          <w:p w14:paraId="09BCEE12" w14:textId="77777777" w:rsidR="00FD54A6" w:rsidRPr="00DA60CB" w:rsidRDefault="00FD54A6" w:rsidP="002759EA">
            <w:pPr>
              <w:rPr>
                <w:sz w:val="16"/>
                <w:szCs w:val="16"/>
              </w:rPr>
            </w:pPr>
          </w:p>
        </w:tc>
        <w:tc>
          <w:tcPr>
            <w:tcW w:w="1763" w:type="dxa"/>
          </w:tcPr>
          <w:p w14:paraId="3005EE60" w14:textId="77777777" w:rsidR="00FD54A6" w:rsidRPr="00DA60CB" w:rsidRDefault="00FD54A6" w:rsidP="002759EA">
            <w:pPr>
              <w:rPr>
                <w:sz w:val="16"/>
                <w:szCs w:val="16"/>
              </w:rPr>
            </w:pPr>
          </w:p>
        </w:tc>
        <w:tc>
          <w:tcPr>
            <w:tcW w:w="2299" w:type="dxa"/>
          </w:tcPr>
          <w:p w14:paraId="6E969770" w14:textId="6EB14AF5" w:rsidR="00FD54A6" w:rsidRPr="00DA60CB" w:rsidRDefault="00FD54A6" w:rsidP="002759EA">
            <w:pPr>
              <w:rPr>
                <w:b/>
                <w:sz w:val="16"/>
                <w:szCs w:val="16"/>
              </w:rPr>
            </w:pPr>
            <w:r>
              <w:rPr>
                <w:b/>
                <w:sz w:val="16"/>
                <w:szCs w:val="16"/>
              </w:rPr>
              <w:t xml:space="preserve">170 </w:t>
            </w:r>
            <w:r w:rsidRPr="00DA60CB">
              <w:rPr>
                <w:b/>
                <w:sz w:val="16"/>
                <w:szCs w:val="16"/>
              </w:rPr>
              <w:t>/200</w:t>
            </w:r>
          </w:p>
        </w:tc>
      </w:tr>
    </w:tbl>
    <w:p w14:paraId="0D9332B8" w14:textId="77777777" w:rsidR="00DA7A47" w:rsidRPr="00DA60CB" w:rsidRDefault="00DA7A47" w:rsidP="00DA7A47">
      <w:pPr>
        <w:rPr>
          <w:b/>
          <w:i/>
          <w:sz w:val="32"/>
          <w:szCs w:val="32"/>
          <w:u w:val="single"/>
        </w:rPr>
      </w:pPr>
      <w:r w:rsidRPr="00DA60CB">
        <w:rPr>
          <w:b/>
          <w:i/>
          <w:sz w:val="32"/>
          <w:szCs w:val="32"/>
          <w:u w:val="single"/>
        </w:rPr>
        <w:t xml:space="preserve">All APA errors will have one point deducted from your final score. If you forget to italicize the volume in your reference on 12 of your references, you will have missed 12 points. Please ensure that your APA is correct on your final paper. </w:t>
      </w:r>
    </w:p>
    <w:p w14:paraId="2274B3D6" w14:textId="77777777" w:rsidR="00FD54A6" w:rsidRPr="009E1FFD" w:rsidRDefault="00FD54A6" w:rsidP="00CB0F53">
      <w:pPr>
        <w:spacing w:line="480" w:lineRule="auto"/>
        <w:rPr>
          <w:rFonts w:ascii="Times New Roman" w:hAnsi="Times New Roman" w:cs="Times New Roman"/>
          <w:color w:val="222222"/>
          <w:sz w:val="24"/>
          <w:szCs w:val="24"/>
          <w:shd w:val="clear" w:color="auto" w:fill="FFFFFF"/>
        </w:rPr>
      </w:pPr>
      <w:bookmarkStart w:id="50" w:name="_GoBack"/>
      <w:bookmarkEnd w:id="50"/>
    </w:p>
    <w:p w14:paraId="1A2CC61D" w14:textId="1A724DED" w:rsidR="00D1280C" w:rsidRDefault="008754B7" w:rsidP="00CB0F53">
      <w:pPr>
        <w:spacing w:line="480" w:lineRule="auto"/>
        <w:rPr>
          <w:rFonts w:ascii="Times New Roman" w:hAnsi="Times New Roman" w:cs="Times New Roman"/>
          <w:sz w:val="24"/>
          <w:szCs w:val="24"/>
        </w:rPr>
      </w:pPr>
      <w:r w:rsidRPr="00CB0F53">
        <w:rPr>
          <w:rFonts w:ascii="Times New Roman" w:hAnsi="Times New Roman" w:cs="Times New Roman"/>
          <w:sz w:val="24"/>
          <w:szCs w:val="24"/>
        </w:rPr>
        <w:t xml:space="preserve"> </w:t>
      </w:r>
      <w:r w:rsidR="00FD54A6">
        <w:rPr>
          <w:rFonts w:ascii="Times New Roman" w:hAnsi="Times New Roman" w:cs="Times New Roman"/>
          <w:sz w:val="24"/>
          <w:szCs w:val="24"/>
        </w:rPr>
        <w:t xml:space="preserve">170 points for the paper – 58 for </w:t>
      </w:r>
      <w:proofErr w:type="spellStart"/>
      <w:r w:rsidR="00FD54A6">
        <w:rPr>
          <w:rFonts w:ascii="Times New Roman" w:hAnsi="Times New Roman" w:cs="Times New Roman"/>
          <w:sz w:val="24"/>
          <w:szCs w:val="24"/>
        </w:rPr>
        <w:t>apa</w:t>
      </w:r>
      <w:proofErr w:type="spellEnd"/>
      <w:r w:rsidR="00FD54A6">
        <w:rPr>
          <w:rFonts w:ascii="Times New Roman" w:hAnsi="Times New Roman" w:cs="Times New Roman"/>
          <w:sz w:val="24"/>
          <w:szCs w:val="24"/>
        </w:rPr>
        <w:t xml:space="preserve"> errors 112/200 points</w:t>
      </w:r>
    </w:p>
    <w:p w14:paraId="3FE39FB2" w14:textId="77777777" w:rsidR="00FD54A6" w:rsidRDefault="00FD54A6" w:rsidP="00CB0F53">
      <w:pPr>
        <w:spacing w:line="480" w:lineRule="auto"/>
        <w:rPr>
          <w:rFonts w:ascii="Times New Roman" w:hAnsi="Times New Roman" w:cs="Times New Roman"/>
          <w:sz w:val="24"/>
          <w:szCs w:val="24"/>
        </w:rPr>
      </w:pPr>
    </w:p>
    <w:p w14:paraId="2E2443E8" w14:textId="7E30D5D0" w:rsidR="00FD54A6" w:rsidRPr="00CB0F53" w:rsidRDefault="00FD54A6" w:rsidP="00CB0F53">
      <w:pPr>
        <w:spacing w:line="480" w:lineRule="auto"/>
        <w:rPr>
          <w:rFonts w:ascii="Times New Roman" w:hAnsi="Times New Roman" w:cs="Times New Roman"/>
          <w:sz w:val="24"/>
          <w:szCs w:val="24"/>
        </w:rPr>
      </w:pPr>
      <w:r>
        <w:rPr>
          <w:rFonts w:ascii="Times New Roman" w:hAnsi="Times New Roman" w:cs="Times New Roman"/>
          <w:sz w:val="24"/>
          <w:szCs w:val="24"/>
        </w:rPr>
        <w:t>Rabab, the Campbell reference was wrong and misquoted and completely below the ethical behavior of a nurse</w:t>
      </w:r>
      <w:r w:rsidR="00DA7A47">
        <w:rPr>
          <w:rFonts w:ascii="Times New Roman" w:hAnsi="Times New Roman" w:cs="Times New Roman"/>
          <w:sz w:val="24"/>
          <w:szCs w:val="24"/>
        </w:rPr>
        <w:t xml:space="preserve">. </w:t>
      </w:r>
    </w:p>
    <w:sectPr w:rsidR="00FD54A6" w:rsidRPr="00CB0F53" w:rsidSect="00CB0F53">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276AC31" w14:textId="249902D0" w:rsidR="00E70235" w:rsidRDefault="00E70235">
      <w:pPr>
        <w:pStyle w:val="CommentText"/>
      </w:pPr>
      <w:r>
        <w:rPr>
          <w:rStyle w:val="CommentReference"/>
        </w:rPr>
        <w:annotationRef/>
      </w:r>
      <w:r>
        <w:t xml:space="preserve">Not needed, please see page 40 in your </w:t>
      </w:r>
      <w:proofErr w:type="spellStart"/>
      <w:r>
        <w:t>apa</w:t>
      </w:r>
      <w:proofErr w:type="spellEnd"/>
      <w:r>
        <w:t xml:space="preserve"> book</w:t>
      </w:r>
    </w:p>
  </w:comment>
  <w:comment w:id="1" w:author="Author" w:initials="A">
    <w:p w14:paraId="1D0D9B10" w14:textId="70EB09E2" w:rsidR="00E70235" w:rsidRDefault="00E70235">
      <w:pPr>
        <w:pStyle w:val="CommentText"/>
      </w:pPr>
      <w:r>
        <w:rPr>
          <w:rStyle w:val="CommentReference"/>
        </w:rPr>
        <w:annotationRef/>
      </w:r>
      <w:r>
        <w:t>Not bolded</w:t>
      </w:r>
    </w:p>
  </w:comment>
  <w:comment w:id="2" w:author="Author" w:initials="A">
    <w:p w14:paraId="03E71E23" w14:textId="1F4B4DA6" w:rsidR="00E70235" w:rsidRDefault="00E70235">
      <w:pPr>
        <w:pStyle w:val="CommentText"/>
      </w:pPr>
      <w:r>
        <w:rPr>
          <w:rStyle w:val="CommentReference"/>
        </w:rPr>
        <w:annotationRef/>
      </w:r>
      <w:r>
        <w:t>No need to capitalized healthcare, any word that is capitalized and does not need to be will have a highlight</w:t>
      </w:r>
    </w:p>
  </w:comment>
  <w:comment w:id="3" w:author="Author" w:initials="A">
    <w:p w14:paraId="3DCF9618" w14:textId="4FC0C92F" w:rsidR="00E70235" w:rsidRDefault="00E70235">
      <w:pPr>
        <w:pStyle w:val="CommentText"/>
      </w:pPr>
      <w:r>
        <w:rPr>
          <w:rStyle w:val="CommentReference"/>
        </w:rPr>
        <w:annotationRef/>
      </w:r>
      <w:r>
        <w:t>Particularly appraising the argument that……</w:t>
      </w:r>
    </w:p>
  </w:comment>
  <w:comment w:id="4" w:author="Author" w:initials="A">
    <w:p w14:paraId="38DC8466" w14:textId="77777777" w:rsidR="00E70235" w:rsidRDefault="00E70235">
      <w:pPr>
        <w:pStyle w:val="CommentText"/>
      </w:pPr>
      <w:r>
        <w:rPr>
          <w:rStyle w:val="CommentReference"/>
        </w:rPr>
        <w:annotationRef/>
      </w:r>
      <w:r>
        <w:t>Indent Keywords</w:t>
      </w:r>
    </w:p>
    <w:p w14:paraId="0EEBADCD" w14:textId="77777777" w:rsidR="00E70235" w:rsidRDefault="00E70235">
      <w:pPr>
        <w:pStyle w:val="CommentText"/>
      </w:pPr>
      <w:r>
        <w:t>Keywords is one word and it italicized</w:t>
      </w:r>
    </w:p>
    <w:p w14:paraId="31F2EABD" w14:textId="7E516C45" w:rsidR="00E70235" w:rsidRDefault="00E70235">
      <w:pPr>
        <w:pStyle w:val="CommentText"/>
      </w:pPr>
      <w:r>
        <w:t xml:space="preserve">The keywords are not capitalized and are not bolded, </w:t>
      </w:r>
      <w:proofErr w:type="gramStart"/>
      <w:r>
        <w:t>Please</w:t>
      </w:r>
      <w:proofErr w:type="gramEnd"/>
      <w:r>
        <w:t xml:space="preserve"> see page 40 in your </w:t>
      </w:r>
      <w:proofErr w:type="spellStart"/>
      <w:r>
        <w:t>apa</w:t>
      </w:r>
      <w:proofErr w:type="spellEnd"/>
      <w:r>
        <w:t xml:space="preserve"> book, there is a nice example of what an abstract page should look like.</w:t>
      </w:r>
    </w:p>
  </w:comment>
  <w:comment w:id="5" w:author="Author" w:initials="A">
    <w:p w14:paraId="14B38F00" w14:textId="7424C0F4" w:rsidR="00E70235" w:rsidRDefault="00E70235">
      <w:pPr>
        <w:pStyle w:val="CommentText"/>
      </w:pPr>
      <w:r>
        <w:rPr>
          <w:rStyle w:val="CommentReference"/>
        </w:rPr>
        <w:annotationRef/>
      </w:r>
      <w:r>
        <w:t xml:space="preserve">Need to put in the title of your paper on this </w:t>
      </w:r>
      <w:proofErr w:type="gramStart"/>
      <w:r>
        <w:t>page,  not</w:t>
      </w:r>
      <w:proofErr w:type="gramEnd"/>
      <w:r>
        <w:t xml:space="preserve"> bolded</w:t>
      </w:r>
    </w:p>
  </w:comment>
  <w:comment w:id="7" w:author="Author" w:initials="A">
    <w:p w14:paraId="2A75F0FE" w14:textId="23C92144" w:rsidR="00E70235" w:rsidRDefault="00E70235">
      <w:pPr>
        <w:pStyle w:val="CommentText"/>
      </w:pPr>
      <w:r>
        <w:rPr>
          <w:rStyle w:val="CommentReference"/>
        </w:rPr>
        <w:annotationRef/>
      </w:r>
      <w:r>
        <w:t>Added the</w:t>
      </w:r>
    </w:p>
  </w:comment>
  <w:comment w:id="6" w:author="Author" w:initials="A">
    <w:p w14:paraId="05B57104" w14:textId="6BF470FB" w:rsidR="00E70235" w:rsidRDefault="00E70235">
      <w:pPr>
        <w:pStyle w:val="CommentText"/>
      </w:pPr>
      <w:r>
        <w:rPr>
          <w:rStyle w:val="CommentReference"/>
        </w:rPr>
        <w:annotationRef/>
      </w:r>
      <w:r>
        <w:t xml:space="preserve">What you said is not wrong, but you have a long sentence, </w:t>
      </w:r>
      <w:proofErr w:type="spellStart"/>
      <w:r>
        <w:t>lets</w:t>
      </w:r>
      <w:proofErr w:type="spellEnd"/>
      <w:r>
        <w:t xml:space="preserve"> try to make it more concise</w:t>
      </w:r>
    </w:p>
    <w:p w14:paraId="20D379CD" w14:textId="77777777" w:rsidR="00E70235" w:rsidRDefault="00E70235">
      <w:pPr>
        <w:pStyle w:val="CommentText"/>
      </w:pPr>
    </w:p>
    <w:p w14:paraId="1B9F4047" w14:textId="46D3705E" w:rsidR="00E70235" w:rsidRDefault="00E70235">
      <w:pPr>
        <w:pStyle w:val="CommentText"/>
      </w:pPr>
      <w:r>
        <w:t>Despite healthcare systems advances and efforts, the patient remains vulnerable to unintended harm while being treated in healthcare facilities.</w:t>
      </w:r>
    </w:p>
  </w:comment>
  <w:comment w:id="8" w:author="Author" w:initials="A">
    <w:p w14:paraId="0E422ADA" w14:textId="5A62EFEE" w:rsidR="00E70235" w:rsidRDefault="00E70235">
      <w:pPr>
        <w:pStyle w:val="CommentText"/>
      </w:pPr>
      <w:r>
        <w:rPr>
          <w:rStyle w:val="CommentReference"/>
        </w:rPr>
        <w:annotationRef/>
      </w:r>
      <w:r>
        <w:t>Of not on</w:t>
      </w:r>
    </w:p>
  </w:comment>
  <w:comment w:id="9" w:author="Author" w:initials="A">
    <w:p w14:paraId="693B0A7E" w14:textId="5AF5C461" w:rsidR="00020037" w:rsidRDefault="00020037">
      <w:pPr>
        <w:pStyle w:val="CommentText"/>
      </w:pPr>
      <w:r>
        <w:rPr>
          <w:rStyle w:val="CommentReference"/>
        </w:rPr>
        <w:annotationRef/>
      </w:r>
      <w:r>
        <w:t xml:space="preserve"> limit</w:t>
      </w:r>
    </w:p>
  </w:comment>
  <w:comment w:id="10" w:author="Author" w:initials="A">
    <w:p w14:paraId="217BAC5C" w14:textId="50716886" w:rsidR="00020037" w:rsidRDefault="00020037">
      <w:pPr>
        <w:pStyle w:val="CommentText"/>
      </w:pPr>
      <w:r>
        <w:rPr>
          <w:rStyle w:val="CommentReference"/>
        </w:rPr>
        <w:annotationRef/>
      </w:r>
      <w:r>
        <w:t>one word</w:t>
      </w:r>
    </w:p>
  </w:comment>
  <w:comment w:id="11" w:author="Author" w:initials="A">
    <w:p w14:paraId="29C3C894" w14:textId="6592FBC8" w:rsidR="00020037" w:rsidRDefault="00020037">
      <w:pPr>
        <w:pStyle w:val="CommentText"/>
      </w:pPr>
      <w:r>
        <w:rPr>
          <w:rStyle w:val="CommentReference"/>
        </w:rPr>
        <w:annotationRef/>
      </w:r>
      <w:r>
        <w:t xml:space="preserve">Rabab. I think this is a culture difference. You need to be very precise. The Nursing and Midwifery Council (2008) found the hand hygiene compliance rate of 40%. </w:t>
      </w:r>
    </w:p>
  </w:comment>
  <w:comment w:id="12" w:author="Author" w:initials="A">
    <w:p w14:paraId="38931317" w14:textId="77777777" w:rsidR="00020037" w:rsidRDefault="00020037">
      <w:pPr>
        <w:pStyle w:val="CommentText"/>
        <w:rPr>
          <w:rFonts w:ascii="Times New Roman" w:hAnsi="Times New Roman" w:cs="Times New Roman"/>
          <w:sz w:val="24"/>
          <w:szCs w:val="24"/>
        </w:rPr>
      </w:pPr>
      <w:r>
        <w:rPr>
          <w:rStyle w:val="CommentReference"/>
        </w:rPr>
        <w:annotationRef/>
      </w:r>
      <w:r>
        <w:t xml:space="preserve">Just tell me what your themes are </w:t>
      </w:r>
      <w:r w:rsidRPr="009E1FFD">
        <w:rPr>
          <w:rFonts w:ascii="Times New Roman" w:hAnsi="Times New Roman" w:cs="Times New Roman"/>
          <w:sz w:val="24"/>
          <w:szCs w:val="24"/>
        </w:rPr>
        <w:t>hand hygiene in healthcare, effective hand hygiene methods, hand hygiene and the policies of controlling infections, organizational and professional barriers, and the strategies aimed at fostering hand hygiene</w:t>
      </w:r>
      <w:r>
        <w:rPr>
          <w:rFonts w:ascii="Times New Roman" w:hAnsi="Times New Roman" w:cs="Times New Roman"/>
          <w:sz w:val="24"/>
          <w:szCs w:val="24"/>
        </w:rPr>
        <w:t>.</w:t>
      </w:r>
    </w:p>
    <w:p w14:paraId="09167359" w14:textId="77777777" w:rsidR="00020037" w:rsidRDefault="00020037">
      <w:pPr>
        <w:pStyle w:val="CommentText"/>
        <w:rPr>
          <w:rFonts w:ascii="Times New Roman" w:hAnsi="Times New Roman" w:cs="Times New Roman"/>
          <w:sz w:val="24"/>
          <w:szCs w:val="24"/>
        </w:rPr>
      </w:pPr>
    </w:p>
    <w:p w14:paraId="0BBE9AC3" w14:textId="1A79EF02" w:rsidR="00020037" w:rsidRDefault="00020037">
      <w:pPr>
        <w:pStyle w:val="CommentText"/>
      </w:pPr>
      <w:r>
        <w:rPr>
          <w:rFonts w:ascii="Times New Roman" w:hAnsi="Times New Roman" w:cs="Times New Roman"/>
          <w:sz w:val="24"/>
          <w:szCs w:val="24"/>
        </w:rPr>
        <w:t xml:space="preserve">You had a good introduction until you did not tell me what the themes were. I know you just said them in your abstract, but you have to repeat them again in the introduction and in your conclusion. Repetitive- yes – necessary – yes. </w:t>
      </w:r>
    </w:p>
  </w:comment>
  <w:comment w:id="13" w:author="Author" w:initials="A">
    <w:p w14:paraId="38B65081" w14:textId="77777777" w:rsidR="00020037" w:rsidRDefault="00020037">
      <w:pPr>
        <w:pStyle w:val="CommentText"/>
      </w:pPr>
      <w:r>
        <w:rPr>
          <w:rStyle w:val="CommentReference"/>
        </w:rPr>
        <w:annotationRef/>
      </w:r>
      <w:r>
        <w:t>Spacing, and you cannot start a sentence with an abbreviation</w:t>
      </w:r>
    </w:p>
    <w:p w14:paraId="617FA8B6" w14:textId="09F4B883" w:rsidR="00020037" w:rsidRDefault="00020037">
      <w:pPr>
        <w:pStyle w:val="CommentText"/>
      </w:pPr>
      <w:r>
        <w:t>The HCI is an …….</w:t>
      </w:r>
    </w:p>
  </w:comment>
  <w:comment w:id="14" w:author="Author" w:initials="A">
    <w:p w14:paraId="1067447E" w14:textId="561F9570" w:rsidR="00020037" w:rsidRDefault="00020037">
      <w:pPr>
        <w:pStyle w:val="CommentText"/>
      </w:pPr>
      <w:r>
        <w:rPr>
          <w:rStyle w:val="CommentReference"/>
        </w:rPr>
        <w:annotationRef/>
      </w:r>
      <w:r>
        <w:t xml:space="preserve">This was left in from the previous edition, you did not remove the </w:t>
      </w:r>
      <w:r w:rsidRPr="00020037">
        <w:rPr>
          <w:strike/>
        </w:rPr>
        <w:t>also the</w:t>
      </w:r>
      <w:r>
        <w:t xml:space="preserve">, </w:t>
      </w:r>
    </w:p>
  </w:comment>
  <w:comment w:id="15" w:author="Author" w:initials="A">
    <w:p w14:paraId="4C42E5DF" w14:textId="7F265128" w:rsidR="00345133" w:rsidRDefault="00345133">
      <w:pPr>
        <w:pStyle w:val="CommentText"/>
      </w:pPr>
      <w:r>
        <w:rPr>
          <w:rStyle w:val="CommentReference"/>
        </w:rPr>
        <w:annotationRef/>
      </w:r>
      <w:r>
        <w:t>Do not start a sentence with an abbreviation</w:t>
      </w:r>
    </w:p>
  </w:comment>
  <w:comment w:id="16" w:author="Author" w:initials="A">
    <w:p w14:paraId="7C046CC7" w14:textId="61DE9263" w:rsidR="00345133" w:rsidRDefault="00345133">
      <w:pPr>
        <w:pStyle w:val="CommentText"/>
      </w:pPr>
      <w:r>
        <w:rPr>
          <w:rStyle w:val="CommentReference"/>
        </w:rPr>
        <w:annotationRef/>
      </w:r>
      <w:r>
        <w:t>Citations at the beginning of a sentence use and instead of &amp;</w:t>
      </w:r>
    </w:p>
  </w:comment>
  <w:comment w:id="17" w:author="Author" w:initials="A">
    <w:p w14:paraId="32A2C9FD" w14:textId="7092EF65" w:rsidR="00345133" w:rsidRDefault="00345133">
      <w:pPr>
        <w:pStyle w:val="CommentText"/>
      </w:pPr>
      <w:r>
        <w:rPr>
          <w:rStyle w:val="CommentReference"/>
        </w:rPr>
        <w:annotationRef/>
      </w:r>
      <w:r>
        <w:t xml:space="preserve">You cannot make this type of sentence. This is a potential reason, there seems to be a high coloration. </w:t>
      </w:r>
    </w:p>
  </w:comment>
  <w:comment w:id="18" w:author="Author" w:initials="A">
    <w:p w14:paraId="2979435D" w14:textId="2B7954B7" w:rsidR="00D54559" w:rsidRDefault="00D54559">
      <w:pPr>
        <w:pStyle w:val="CommentText"/>
      </w:pPr>
      <w:r>
        <w:rPr>
          <w:rStyle w:val="CommentReference"/>
        </w:rPr>
        <w:annotationRef/>
      </w:r>
      <w:r>
        <w:t xml:space="preserve">All numbers under 10 have </w:t>
      </w:r>
      <w:proofErr w:type="gramStart"/>
      <w:r>
        <w:t>to  be</w:t>
      </w:r>
      <w:proofErr w:type="gramEnd"/>
      <w:r>
        <w:t xml:space="preserve"> written out</w:t>
      </w:r>
    </w:p>
  </w:comment>
  <w:comment w:id="19" w:author="Author" w:initials="A">
    <w:p w14:paraId="453A1E09" w14:textId="3197CE85" w:rsidR="00345133" w:rsidRDefault="00345133">
      <w:pPr>
        <w:pStyle w:val="CommentText"/>
      </w:pPr>
      <w:r>
        <w:rPr>
          <w:rStyle w:val="CommentReference"/>
        </w:rPr>
        <w:annotationRef/>
      </w:r>
      <w:r>
        <w:t xml:space="preserve">Not sure who these people are, but they are making some wild statements that cannot be backed up by fact. Hand hygiene at a 100% rate will never eliminate hospital infections. </w:t>
      </w:r>
    </w:p>
    <w:p w14:paraId="49D82D5D" w14:textId="4B365392" w:rsidR="00DA7A47" w:rsidRDefault="00DA7A47">
      <w:pPr>
        <w:pStyle w:val="CommentText"/>
      </w:pPr>
      <w:r>
        <w:t xml:space="preserve">You have taken hand hygiene from a third world country that does not have running water and applying it in a first world </w:t>
      </w:r>
    </w:p>
  </w:comment>
  <w:comment w:id="20" w:author="Author" w:initials="A">
    <w:p w14:paraId="27DAA367" w14:textId="4211CB3A" w:rsidR="00345133" w:rsidRDefault="00345133">
      <w:pPr>
        <w:pStyle w:val="CommentText"/>
      </w:pPr>
      <w:r>
        <w:rPr>
          <w:rStyle w:val="CommentReference"/>
        </w:rPr>
        <w:annotationRef/>
      </w:r>
      <w:r>
        <w:t>Need a date with the WHO</w:t>
      </w:r>
    </w:p>
  </w:comment>
  <w:comment w:id="21" w:author="Author" w:initials="A">
    <w:p w14:paraId="3FAE58BF" w14:textId="7E8A802A" w:rsidR="00345133" w:rsidRDefault="00345133">
      <w:pPr>
        <w:pStyle w:val="CommentText"/>
      </w:pPr>
      <w:r>
        <w:rPr>
          <w:rStyle w:val="CommentReference"/>
        </w:rPr>
        <w:annotationRef/>
      </w:r>
      <w:r>
        <w:t>spacing</w:t>
      </w:r>
    </w:p>
  </w:comment>
  <w:comment w:id="22" w:author="Author" w:initials="A">
    <w:p w14:paraId="2FB83AEC" w14:textId="1B5E58EE" w:rsidR="007743E4" w:rsidRDefault="007743E4" w:rsidP="007743E4">
      <w:pPr>
        <w:pStyle w:val="CommentText"/>
        <w:numPr>
          <w:ilvl w:val="0"/>
          <w:numId w:val="1"/>
        </w:numPr>
      </w:pPr>
      <w:r>
        <w:rPr>
          <w:rStyle w:val="CommentReference"/>
        </w:rPr>
        <w:annotationRef/>
      </w:r>
      <w:r>
        <w:t>You have taken this quote out of context and it does not make sense,</w:t>
      </w:r>
    </w:p>
    <w:p w14:paraId="4E73275C" w14:textId="2B6398A8" w:rsidR="007743E4" w:rsidRDefault="007743E4" w:rsidP="007743E4">
      <w:pPr>
        <w:pStyle w:val="CommentText"/>
        <w:numPr>
          <w:ilvl w:val="0"/>
          <w:numId w:val="1"/>
        </w:numPr>
      </w:pPr>
      <w:r>
        <w:t>You do not have quote marks at the end of the quote</w:t>
      </w:r>
    </w:p>
  </w:comment>
  <w:comment w:id="23" w:author="Author" w:initials="A">
    <w:p w14:paraId="0D8667C6" w14:textId="205141B0" w:rsidR="007743E4" w:rsidRDefault="007743E4">
      <w:pPr>
        <w:pStyle w:val="CommentText"/>
      </w:pPr>
      <w:r>
        <w:rPr>
          <w:rStyle w:val="CommentReference"/>
        </w:rPr>
        <w:annotationRef/>
      </w:r>
      <w:r>
        <w:t>Old mark you did not take out</w:t>
      </w:r>
    </w:p>
  </w:comment>
  <w:comment w:id="24" w:author="Author" w:initials="A">
    <w:p w14:paraId="658D1A82" w14:textId="147B19E8" w:rsidR="007743E4" w:rsidRDefault="007743E4">
      <w:pPr>
        <w:pStyle w:val="CommentText"/>
      </w:pPr>
      <w:r>
        <w:rPr>
          <w:rStyle w:val="CommentReference"/>
        </w:rPr>
        <w:annotationRef/>
      </w:r>
      <w:r>
        <w:t xml:space="preserve">The databases </w:t>
      </w:r>
    </w:p>
  </w:comment>
  <w:comment w:id="25" w:author="Author" w:initials="A">
    <w:p w14:paraId="6851CB89" w14:textId="2130BB45" w:rsidR="007743E4" w:rsidRDefault="007743E4">
      <w:pPr>
        <w:pStyle w:val="CommentText"/>
      </w:pPr>
      <w:r>
        <w:rPr>
          <w:rStyle w:val="CommentReference"/>
        </w:rPr>
        <w:annotationRef/>
      </w:r>
      <w:r>
        <w:t>Keep the paper third person</w:t>
      </w:r>
    </w:p>
  </w:comment>
  <w:comment w:id="26" w:author="Author" w:initials="A">
    <w:p w14:paraId="519D8C9B" w14:textId="7CA536CA" w:rsidR="007743E4" w:rsidRDefault="007743E4">
      <w:pPr>
        <w:pStyle w:val="CommentText"/>
      </w:pPr>
      <w:r>
        <w:rPr>
          <w:rStyle w:val="CommentReference"/>
        </w:rPr>
        <w:annotationRef/>
      </w:r>
      <w:r>
        <w:t>Tell what the key issues were</w:t>
      </w:r>
    </w:p>
  </w:comment>
  <w:comment w:id="27" w:author="Author" w:initials="A">
    <w:p w14:paraId="6933E6E1" w14:textId="1CC1A1A2" w:rsidR="007743E4" w:rsidRDefault="007743E4">
      <w:pPr>
        <w:pStyle w:val="CommentText"/>
      </w:pPr>
      <w:r>
        <w:rPr>
          <w:rStyle w:val="CommentReference"/>
        </w:rPr>
        <w:annotationRef/>
      </w:r>
      <w:r>
        <w:t xml:space="preserve">Left over from last corrections. </w:t>
      </w:r>
      <w:proofErr w:type="gramStart"/>
      <w:r>
        <w:t>Rabab,  this</w:t>
      </w:r>
      <w:proofErr w:type="gramEnd"/>
      <w:r>
        <w:t xml:space="preserve"> is the fourth time in the paper you did not even make the corrections from last paper. </w:t>
      </w:r>
    </w:p>
  </w:comment>
  <w:comment w:id="28" w:author="Author" w:initials="A">
    <w:p w14:paraId="4B628B08" w14:textId="474CDA2A" w:rsidR="007743E4" w:rsidRDefault="007743E4">
      <w:pPr>
        <w:pStyle w:val="CommentText"/>
      </w:pPr>
      <w:r>
        <w:rPr>
          <w:rStyle w:val="CommentReference"/>
        </w:rPr>
        <w:annotationRef/>
      </w:r>
      <w:r>
        <w:t>You have just spent the last paragraph stating this very idea</w:t>
      </w:r>
    </w:p>
  </w:comment>
  <w:comment w:id="29" w:author="Author" w:initials="A">
    <w:p w14:paraId="6A5A5812" w14:textId="0407B86A" w:rsidR="007743E4" w:rsidRDefault="007743E4">
      <w:pPr>
        <w:pStyle w:val="CommentText"/>
      </w:pPr>
      <w:r>
        <w:rPr>
          <w:rStyle w:val="CommentReference"/>
        </w:rPr>
        <w:annotationRef/>
      </w:r>
      <w:r>
        <w:t>You have to introduce an abbreviation before you can use it</w:t>
      </w:r>
    </w:p>
  </w:comment>
  <w:comment w:id="30" w:author="Author" w:initials="A">
    <w:p w14:paraId="75FD1B98" w14:textId="01091AF1" w:rsidR="00ED0927" w:rsidRDefault="00ED0927">
      <w:pPr>
        <w:pStyle w:val="CommentText"/>
      </w:pPr>
      <w:r>
        <w:rPr>
          <w:rStyle w:val="CommentReference"/>
        </w:rPr>
        <w:annotationRef/>
      </w:r>
      <w:r>
        <w:t xml:space="preserve">I read the interview/blog, it is not from a peer reviewed journal. There was not a single statement in the article that was close to this statement. I am now wondering about the integrity of your whole paper. Rabab, honestly among nurses is highly valued. This is not being honest. This is taking your opinion and putting another name to the statement. I am </w:t>
      </w:r>
      <w:r w:rsidR="00FD54A6">
        <w:t>disappointed</w:t>
      </w:r>
    </w:p>
  </w:comment>
  <w:comment w:id="31" w:author="Author" w:initials="A">
    <w:p w14:paraId="68B3AFB5" w14:textId="3A70DD97" w:rsidR="00D54559" w:rsidRDefault="00D54559">
      <w:pPr>
        <w:pStyle w:val="CommentText"/>
      </w:pPr>
      <w:r>
        <w:rPr>
          <w:rStyle w:val="CommentReference"/>
        </w:rPr>
        <w:annotationRef/>
      </w:r>
      <w:r>
        <w:t>You need to cite this, again, these are strong statement and as a nurse reading them, these statements are making me angry</w:t>
      </w:r>
    </w:p>
  </w:comment>
  <w:comment w:id="32" w:author="Author" w:initials="A">
    <w:p w14:paraId="16F1B815" w14:textId="56596CB0" w:rsidR="00D54559" w:rsidRDefault="00D54559">
      <w:pPr>
        <w:pStyle w:val="CommentText"/>
      </w:pPr>
      <w:r>
        <w:rPr>
          <w:rStyle w:val="CommentReference"/>
        </w:rPr>
        <w:annotationRef/>
      </w:r>
      <w:r>
        <w:t xml:space="preserve">conflict </w:t>
      </w:r>
    </w:p>
  </w:comment>
  <w:comment w:id="33" w:author="Author" w:initials="A">
    <w:p w14:paraId="1DC2AA97" w14:textId="203C5281" w:rsidR="00D54559" w:rsidRDefault="00D54559">
      <w:pPr>
        <w:pStyle w:val="CommentText"/>
      </w:pPr>
      <w:r>
        <w:rPr>
          <w:rStyle w:val="CommentReference"/>
        </w:rPr>
        <w:annotationRef/>
      </w:r>
      <w:r>
        <w:t>awkwardly worded</w:t>
      </w:r>
    </w:p>
  </w:comment>
  <w:comment w:id="34" w:author="Author" w:initials="A">
    <w:p w14:paraId="4535CFA4" w14:textId="2F94B60E" w:rsidR="00D54559" w:rsidRDefault="00D54559">
      <w:pPr>
        <w:pStyle w:val="CommentText"/>
      </w:pPr>
      <w:r>
        <w:rPr>
          <w:rStyle w:val="CommentReference"/>
        </w:rPr>
        <w:annotationRef/>
      </w:r>
      <w:r>
        <w:t>…they come into contact…</w:t>
      </w:r>
    </w:p>
  </w:comment>
  <w:comment w:id="35" w:author="Author" w:initials="A">
    <w:p w14:paraId="7718F858" w14:textId="79A79381" w:rsidR="00D54559" w:rsidRDefault="00D54559">
      <w:pPr>
        <w:pStyle w:val="CommentText"/>
      </w:pPr>
      <w:r>
        <w:rPr>
          <w:rStyle w:val="CommentReference"/>
        </w:rPr>
        <w:annotationRef/>
      </w:r>
      <w:r>
        <w:t>Need a year</w:t>
      </w:r>
    </w:p>
  </w:comment>
  <w:comment w:id="36" w:author="Author" w:initials="A">
    <w:p w14:paraId="2CD2BB78" w14:textId="54994BB2" w:rsidR="00D54559" w:rsidRDefault="00D54559">
      <w:pPr>
        <w:pStyle w:val="CommentText"/>
      </w:pPr>
      <w:r>
        <w:rPr>
          <w:rStyle w:val="CommentReference"/>
        </w:rPr>
        <w:annotationRef/>
      </w:r>
      <w:r>
        <w:t>It is ambiguous and not a professional way to start a sentence</w:t>
      </w:r>
    </w:p>
  </w:comment>
  <w:comment w:id="37" w:author="Author" w:initials="A">
    <w:p w14:paraId="044D19C3" w14:textId="3931D163" w:rsidR="00B149B2" w:rsidRDefault="00B149B2">
      <w:pPr>
        <w:pStyle w:val="CommentText"/>
      </w:pPr>
      <w:r>
        <w:rPr>
          <w:rStyle w:val="CommentReference"/>
        </w:rPr>
        <w:annotationRef/>
      </w:r>
      <w:r>
        <w:t>I am going to stop marking the unnecessary capitalization throughout your paper. You need to continue to make the changes</w:t>
      </w:r>
    </w:p>
  </w:comment>
  <w:comment w:id="38" w:author="Author" w:initials="A">
    <w:p w14:paraId="473A94DD" w14:textId="4172B3A2" w:rsidR="00B149B2" w:rsidRDefault="00B149B2">
      <w:pPr>
        <w:pStyle w:val="CommentText"/>
      </w:pPr>
      <w:r>
        <w:rPr>
          <w:rStyle w:val="CommentReference"/>
        </w:rPr>
        <w:annotationRef/>
      </w:r>
      <w:r>
        <w:t xml:space="preserve">Fingernails remain short? </w:t>
      </w:r>
    </w:p>
  </w:comment>
  <w:comment w:id="39" w:author="Author" w:initials="A">
    <w:p w14:paraId="686227FD" w14:textId="4EA9FF34" w:rsidR="00B149B2" w:rsidRDefault="00B149B2">
      <w:pPr>
        <w:pStyle w:val="CommentText"/>
      </w:pPr>
      <w:r>
        <w:rPr>
          <w:rStyle w:val="CommentReference"/>
        </w:rPr>
        <w:annotationRef/>
      </w:r>
      <w:r>
        <w:t xml:space="preserve">Chow et al found a non-significant difference in the microorganisms between alcohol and soap and water, you need to put in the statistics to confirm this data </w:t>
      </w:r>
    </w:p>
  </w:comment>
  <w:comment w:id="40" w:author="Author" w:initials="A">
    <w:p w14:paraId="6AB057D6" w14:textId="4E75A7A3" w:rsidR="00B149B2" w:rsidRDefault="00B149B2">
      <w:pPr>
        <w:pStyle w:val="CommentText"/>
      </w:pPr>
      <w:r>
        <w:rPr>
          <w:rStyle w:val="CommentReference"/>
        </w:rPr>
        <w:annotationRef/>
      </w:r>
      <w:r>
        <w:t>This is not how you do a citation at the end of the sentence</w:t>
      </w:r>
    </w:p>
  </w:comment>
  <w:comment w:id="41" w:author="Author" w:initials="A">
    <w:p w14:paraId="54217D0E" w14:textId="77777777" w:rsidR="00B149B2" w:rsidRDefault="00B149B2">
      <w:pPr>
        <w:pStyle w:val="CommentText"/>
      </w:pPr>
      <w:r>
        <w:rPr>
          <w:rStyle w:val="CommentReference"/>
        </w:rPr>
        <w:annotationRef/>
      </w:r>
      <w:r>
        <w:t xml:space="preserve">You </w:t>
      </w:r>
      <w:proofErr w:type="gramStart"/>
      <w:r>
        <w:t>states</w:t>
      </w:r>
      <w:proofErr w:type="gramEnd"/>
      <w:r>
        <w:t xml:space="preserve"> there should be policies, but you did not expand</w:t>
      </w:r>
    </w:p>
    <w:p w14:paraId="12ACFD12" w14:textId="43D52C56" w:rsidR="00B149B2" w:rsidRDefault="00B149B2">
      <w:pPr>
        <w:pStyle w:val="CommentText"/>
      </w:pPr>
      <w:r>
        <w:t>You stated that there needs to be a multidisciplinary approach, but did not go into details</w:t>
      </w:r>
    </w:p>
  </w:comment>
  <w:comment w:id="42" w:author="Author" w:initials="A">
    <w:p w14:paraId="63FF37C5" w14:textId="647CD05F" w:rsidR="00B149B2" w:rsidRDefault="00B149B2">
      <w:pPr>
        <w:pStyle w:val="CommentText"/>
      </w:pPr>
      <w:r>
        <w:rPr>
          <w:rStyle w:val="CommentReference"/>
        </w:rPr>
        <w:annotationRef/>
      </w:r>
      <w:r>
        <w:t xml:space="preserve">Give statistics on the lack of knowledge, </w:t>
      </w:r>
      <w:proofErr w:type="spellStart"/>
      <w:r>
        <w:t>Akyol</w:t>
      </w:r>
      <w:proofErr w:type="spellEnd"/>
      <w:r>
        <w:t xml:space="preserve"> did not just state there was lack of knowledge, he or she had to do some research to back up this statement</w:t>
      </w:r>
    </w:p>
  </w:comment>
  <w:comment w:id="43" w:author="Author" w:initials="A">
    <w:p w14:paraId="76CD966E" w14:textId="3519A341" w:rsidR="00C3759E" w:rsidRDefault="00C3759E">
      <w:pPr>
        <w:pStyle w:val="CommentText"/>
      </w:pPr>
      <w:r>
        <w:rPr>
          <w:rStyle w:val="CommentReference"/>
        </w:rPr>
        <w:annotationRef/>
      </w:r>
      <w:proofErr w:type="gramStart"/>
      <w:r>
        <w:t>So</w:t>
      </w:r>
      <w:proofErr w:type="gramEnd"/>
      <w:r>
        <w:t xml:space="preserve"> what you are saying is washing hand is not considered nursing care and management wants to see us doing nursing chores, not washing our hands? </w:t>
      </w:r>
    </w:p>
  </w:comment>
  <w:comment w:id="44" w:author="Author" w:initials="A">
    <w:p w14:paraId="08F5A127" w14:textId="01FA9FD6" w:rsidR="00C3759E" w:rsidRDefault="00C3759E">
      <w:pPr>
        <w:pStyle w:val="CommentText"/>
      </w:pPr>
      <w:r>
        <w:rPr>
          <w:rStyle w:val="CommentReference"/>
        </w:rPr>
        <w:annotationRef/>
      </w:r>
      <w:r>
        <w:t>I am not sure your point for this sentence</w:t>
      </w:r>
    </w:p>
  </w:comment>
  <w:comment w:id="45" w:author="Author" w:initials="A">
    <w:p w14:paraId="06D2872C" w14:textId="51A1255E" w:rsidR="00C3759E" w:rsidRDefault="00C3759E">
      <w:pPr>
        <w:pStyle w:val="CommentText"/>
      </w:pPr>
      <w:r>
        <w:rPr>
          <w:rStyle w:val="CommentReference"/>
        </w:rPr>
        <w:annotationRef/>
      </w:r>
      <w:r>
        <w:t>Keep the paper third person</w:t>
      </w:r>
    </w:p>
  </w:comment>
  <w:comment w:id="46" w:author="Author" w:initials="A">
    <w:p w14:paraId="2E235E24" w14:textId="791E9CC8" w:rsidR="00C3759E" w:rsidRDefault="00C3759E">
      <w:pPr>
        <w:pStyle w:val="CommentText"/>
      </w:pPr>
      <w:r>
        <w:rPr>
          <w:rStyle w:val="CommentReference"/>
        </w:rPr>
        <w:annotationRef/>
      </w:r>
      <w:r>
        <w:t>Not sure what you are trying to convey here</w:t>
      </w:r>
    </w:p>
  </w:comment>
  <w:comment w:id="47" w:author="Author" w:initials="A">
    <w:p w14:paraId="0F760042" w14:textId="031BE234" w:rsidR="00944194" w:rsidRDefault="00944194">
      <w:pPr>
        <w:pStyle w:val="CommentText"/>
      </w:pPr>
      <w:r>
        <w:rPr>
          <w:rStyle w:val="CommentReference"/>
        </w:rPr>
        <w:annotationRef/>
      </w:r>
      <w:r>
        <w:t>Bold and each header has to have two sentences with it, move this header to the next page</w:t>
      </w:r>
    </w:p>
  </w:comment>
  <w:comment w:id="48" w:author="Author" w:initials="A">
    <w:p w14:paraId="3542FF70" w14:textId="6E5A8803" w:rsidR="00944194" w:rsidRDefault="00944194">
      <w:pPr>
        <w:pStyle w:val="CommentText"/>
      </w:pPr>
      <w:r>
        <w:rPr>
          <w:rStyle w:val="CommentReference"/>
        </w:rPr>
        <w:annotationRef/>
      </w:r>
      <w:r>
        <w:t xml:space="preserve">Totally wrong – see </w:t>
      </w:r>
      <w:proofErr w:type="spellStart"/>
      <w:proofErr w:type="gramStart"/>
      <w:r>
        <w:t>non government</w:t>
      </w:r>
      <w:proofErr w:type="spellEnd"/>
      <w:proofErr w:type="gramEnd"/>
      <w:r>
        <w:t xml:space="preserve"> references in your </w:t>
      </w:r>
      <w:proofErr w:type="spellStart"/>
      <w:r>
        <w:t>apa</w:t>
      </w:r>
      <w:proofErr w:type="spellEnd"/>
      <w:r>
        <w:t xml:space="preserve"> book</w:t>
      </w:r>
    </w:p>
  </w:comment>
  <w:comment w:id="49" w:author="Author" w:initials="A">
    <w:p w14:paraId="2220BC6D" w14:textId="30DC173A" w:rsidR="00944194" w:rsidRDefault="00944194">
      <w:pPr>
        <w:pStyle w:val="CommentText"/>
      </w:pPr>
      <w:r>
        <w:rPr>
          <w:rStyle w:val="CommentReference"/>
        </w:rPr>
        <w:annotationRef/>
      </w:r>
      <w:r>
        <w:t>Still a strike out I did on the previous edition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76AC31" w15:done="0"/>
  <w15:commentEx w15:paraId="1D0D9B10" w15:done="0"/>
  <w15:commentEx w15:paraId="03E71E23" w15:done="0"/>
  <w15:commentEx w15:paraId="3DCF9618" w15:done="0"/>
  <w15:commentEx w15:paraId="31F2EABD" w15:done="0"/>
  <w15:commentEx w15:paraId="14B38F00" w15:done="0"/>
  <w15:commentEx w15:paraId="2A75F0FE" w15:done="0"/>
  <w15:commentEx w15:paraId="1B9F4047" w15:done="0"/>
  <w15:commentEx w15:paraId="0E422ADA" w15:done="0"/>
  <w15:commentEx w15:paraId="693B0A7E" w15:done="0"/>
  <w15:commentEx w15:paraId="217BAC5C" w15:done="0"/>
  <w15:commentEx w15:paraId="29C3C894" w15:done="0"/>
  <w15:commentEx w15:paraId="0BBE9AC3" w15:done="0"/>
  <w15:commentEx w15:paraId="617FA8B6" w15:done="0"/>
  <w15:commentEx w15:paraId="1067447E" w15:done="0"/>
  <w15:commentEx w15:paraId="4C42E5DF" w15:done="0"/>
  <w15:commentEx w15:paraId="7C046CC7" w15:done="0"/>
  <w15:commentEx w15:paraId="32A2C9FD" w15:done="0"/>
  <w15:commentEx w15:paraId="2979435D" w15:done="0"/>
  <w15:commentEx w15:paraId="49D82D5D" w15:done="0"/>
  <w15:commentEx w15:paraId="27DAA367" w15:done="0"/>
  <w15:commentEx w15:paraId="3FAE58BF" w15:done="0"/>
  <w15:commentEx w15:paraId="4E73275C" w15:done="0"/>
  <w15:commentEx w15:paraId="0D8667C6" w15:done="0"/>
  <w15:commentEx w15:paraId="658D1A82" w15:done="0"/>
  <w15:commentEx w15:paraId="6851CB89" w15:done="0"/>
  <w15:commentEx w15:paraId="519D8C9B" w15:done="0"/>
  <w15:commentEx w15:paraId="6933E6E1" w15:done="0"/>
  <w15:commentEx w15:paraId="4B628B08" w15:done="0"/>
  <w15:commentEx w15:paraId="6A5A5812" w15:done="0"/>
  <w15:commentEx w15:paraId="75FD1B98" w15:done="0"/>
  <w15:commentEx w15:paraId="68B3AFB5" w15:done="0"/>
  <w15:commentEx w15:paraId="16F1B815" w15:done="0"/>
  <w15:commentEx w15:paraId="1DC2AA97" w15:done="0"/>
  <w15:commentEx w15:paraId="4535CFA4" w15:done="0"/>
  <w15:commentEx w15:paraId="7718F858" w15:done="0"/>
  <w15:commentEx w15:paraId="2CD2BB78" w15:done="0"/>
  <w15:commentEx w15:paraId="044D19C3" w15:done="0"/>
  <w15:commentEx w15:paraId="473A94DD" w15:done="0"/>
  <w15:commentEx w15:paraId="686227FD" w15:done="0"/>
  <w15:commentEx w15:paraId="6AB057D6" w15:done="0"/>
  <w15:commentEx w15:paraId="12ACFD12" w15:done="0"/>
  <w15:commentEx w15:paraId="63FF37C5" w15:done="0"/>
  <w15:commentEx w15:paraId="76CD966E" w15:done="0"/>
  <w15:commentEx w15:paraId="08F5A127" w15:done="0"/>
  <w15:commentEx w15:paraId="06D2872C" w15:done="0"/>
  <w15:commentEx w15:paraId="2E235E24" w15:done="0"/>
  <w15:commentEx w15:paraId="0F760042" w15:done="0"/>
  <w15:commentEx w15:paraId="3542FF70" w15:done="0"/>
  <w15:commentEx w15:paraId="2220BC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76AC31" w16cid:durableId="1E96C172"/>
  <w16cid:commentId w16cid:paraId="1D0D9B10" w16cid:durableId="1E96C184"/>
  <w16cid:commentId w16cid:paraId="03E71E23" w16cid:durableId="1E96C198"/>
  <w16cid:commentId w16cid:paraId="3DCF9618" w16cid:durableId="1E96C1AD"/>
  <w16cid:commentId w16cid:paraId="31F2EABD" w16cid:durableId="1E96C219"/>
  <w16cid:commentId w16cid:paraId="14B38F00" w16cid:durableId="1E96C278"/>
  <w16cid:commentId w16cid:paraId="2A75F0FE" w16cid:durableId="1E96C2D7"/>
  <w16cid:commentId w16cid:paraId="1B9F4047" w16cid:durableId="1E96C31E"/>
  <w16cid:commentId w16cid:paraId="0E422ADA" w16cid:durableId="1E96C2F2"/>
  <w16cid:commentId w16cid:paraId="693B0A7E" w16cid:durableId="1E96C3EB"/>
  <w16cid:commentId w16cid:paraId="217BAC5C" w16cid:durableId="1E96C3F5"/>
  <w16cid:commentId w16cid:paraId="29C3C894" w16cid:durableId="1E96C418"/>
  <w16cid:commentId w16cid:paraId="0BBE9AC3" w16cid:durableId="1E96C4A8"/>
  <w16cid:commentId w16cid:paraId="617FA8B6" w16cid:durableId="1E96C51E"/>
  <w16cid:commentId w16cid:paraId="1067447E" w16cid:durableId="1E96C5BE"/>
  <w16cid:commentId w16cid:paraId="4C42E5DF" w16cid:durableId="1E9805B3"/>
  <w16cid:commentId w16cid:paraId="7C046CC7" w16cid:durableId="1E9805EE"/>
  <w16cid:commentId w16cid:paraId="32A2C9FD" w16cid:durableId="1E980611"/>
  <w16cid:commentId w16cid:paraId="2979435D" w16cid:durableId="1E980A68"/>
  <w16cid:commentId w16cid:paraId="49D82D5D" w16cid:durableId="1E980738"/>
  <w16cid:commentId w16cid:paraId="27DAA367" w16cid:durableId="1E9807B4"/>
  <w16cid:commentId w16cid:paraId="3FAE58BF" w16cid:durableId="1E9807D6"/>
  <w16cid:commentId w16cid:paraId="4E73275C" w16cid:durableId="1E980807"/>
  <w16cid:commentId w16cid:paraId="0D8667C6" w16cid:durableId="1E980843"/>
  <w16cid:commentId w16cid:paraId="658D1A82" w16cid:durableId="1E9808DA"/>
  <w16cid:commentId w16cid:paraId="6851CB89" w16cid:durableId="1E980875"/>
  <w16cid:commentId w16cid:paraId="519D8C9B" w16cid:durableId="1E9808EC"/>
  <w16cid:commentId w16cid:paraId="6933E6E1" w16cid:durableId="1E980921"/>
  <w16cid:commentId w16cid:paraId="4B628B08" w16cid:durableId="1E980983"/>
  <w16cid:commentId w16cid:paraId="6A5A5812" w16cid:durableId="1E9809DC"/>
  <w16cid:commentId w16cid:paraId="75FD1B98" w16cid:durableId="1E9815E7"/>
  <w16cid:commentId w16cid:paraId="68B3AFB5" w16cid:durableId="1E980ABE"/>
  <w16cid:commentId w16cid:paraId="16F1B815" w16cid:durableId="1E980AFE"/>
  <w16cid:commentId w16cid:paraId="1DC2AA97" w16cid:durableId="1E980C05"/>
  <w16cid:commentId w16cid:paraId="4535CFA4" w16cid:durableId="1E980C3E"/>
  <w16cid:commentId w16cid:paraId="7718F858" w16cid:durableId="1E980C4F"/>
  <w16cid:commentId w16cid:paraId="2CD2BB78" w16cid:durableId="1E980C62"/>
  <w16cid:commentId w16cid:paraId="044D19C3" w16cid:durableId="1E980CE0"/>
  <w16cid:commentId w16cid:paraId="473A94DD" w16cid:durableId="1E980D36"/>
  <w16cid:commentId w16cid:paraId="686227FD" w16cid:durableId="1E980D93"/>
  <w16cid:commentId w16cid:paraId="6AB057D6" w16cid:durableId="1E980E06"/>
  <w16cid:commentId w16cid:paraId="12ACFD12" w16cid:durableId="1E980E77"/>
  <w16cid:commentId w16cid:paraId="63FF37C5" w16cid:durableId="1E980F09"/>
  <w16cid:commentId w16cid:paraId="76CD966E" w16cid:durableId="1E980F6E"/>
  <w16cid:commentId w16cid:paraId="08F5A127" w16cid:durableId="1E981017"/>
  <w16cid:commentId w16cid:paraId="06D2872C" w16cid:durableId="1E981039"/>
  <w16cid:commentId w16cid:paraId="2E235E24" w16cid:durableId="1E9810DC"/>
  <w16cid:commentId w16cid:paraId="0F760042" w16cid:durableId="1E9811B2"/>
  <w16cid:commentId w16cid:paraId="3542FF70" w16cid:durableId="1E981433"/>
  <w16cid:commentId w16cid:paraId="2220BC6D" w16cid:durableId="1E9814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B0386" w14:textId="77777777" w:rsidR="00061FC3" w:rsidRDefault="00061FC3" w:rsidP="00CB0F53">
      <w:pPr>
        <w:spacing w:after="0" w:line="240" w:lineRule="auto"/>
      </w:pPr>
      <w:r>
        <w:separator/>
      </w:r>
    </w:p>
  </w:endnote>
  <w:endnote w:type="continuationSeparator" w:id="0">
    <w:p w14:paraId="2D989E8D" w14:textId="77777777" w:rsidR="00061FC3" w:rsidRDefault="00061FC3" w:rsidP="00CB0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4006B" w14:textId="0D748322" w:rsidR="00040D84" w:rsidRDefault="00040D84">
    <w:pPr>
      <w:pStyle w:val="Footer"/>
    </w:pPr>
  </w:p>
  <w:p w14:paraId="03C0DF58" w14:textId="77777777" w:rsidR="00040D84" w:rsidRDefault="00040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80B9B" w14:textId="77777777" w:rsidR="00061FC3" w:rsidRDefault="00061FC3" w:rsidP="00CB0F53">
      <w:pPr>
        <w:spacing w:after="0" w:line="240" w:lineRule="auto"/>
      </w:pPr>
      <w:r>
        <w:separator/>
      </w:r>
    </w:p>
  </w:footnote>
  <w:footnote w:type="continuationSeparator" w:id="0">
    <w:p w14:paraId="31DB452D" w14:textId="77777777" w:rsidR="00061FC3" w:rsidRDefault="00061FC3" w:rsidP="00CB0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336931"/>
      <w:docPartObj>
        <w:docPartGallery w:val="Page Numbers (Top of Page)"/>
        <w:docPartUnique/>
      </w:docPartObj>
    </w:sdtPr>
    <w:sdtEndPr>
      <w:rPr>
        <w:noProof/>
      </w:rPr>
    </w:sdtEndPr>
    <w:sdtContent>
      <w:p w14:paraId="79425F39" w14:textId="77777777" w:rsidR="00CB0F53" w:rsidRDefault="00CB0F53" w:rsidP="00A5549D">
        <w:pPr>
          <w:pStyle w:val="Header"/>
          <w:spacing w:line="480" w:lineRule="auto"/>
        </w:pPr>
        <w:r w:rsidRPr="00CB0F53">
          <w:rPr>
            <w:rFonts w:ascii="Times New Roman" w:hAnsi="Times New Roman" w:cs="Times New Roman"/>
            <w:sz w:val="24"/>
          </w:rPr>
          <w:t>HAND HYGIENE</w:t>
        </w:r>
        <w:r>
          <w:rPr>
            <w:rFonts w:ascii="Times New Roman" w:hAnsi="Times New Roman" w:cs="Times New Roman"/>
            <w:sz w:val="24"/>
          </w:rPr>
          <w:tab/>
        </w:r>
        <w:r>
          <w:rPr>
            <w:rFonts w:ascii="Times New Roman" w:hAnsi="Times New Roman" w:cs="Times New Roman"/>
            <w:sz w:val="24"/>
          </w:rPr>
          <w:tab/>
        </w:r>
        <w:r w:rsidRPr="00CB0F53">
          <w:rPr>
            <w:rFonts w:ascii="Times New Roman" w:hAnsi="Times New Roman" w:cs="Times New Roman"/>
            <w:sz w:val="24"/>
          </w:rPr>
          <w:t xml:space="preserve"> </w:t>
        </w:r>
        <w:r w:rsidRPr="00CB0F53">
          <w:rPr>
            <w:rFonts w:ascii="Times New Roman" w:hAnsi="Times New Roman" w:cs="Times New Roman"/>
            <w:sz w:val="24"/>
          </w:rPr>
          <w:fldChar w:fldCharType="begin"/>
        </w:r>
        <w:r w:rsidRPr="00CB0F53">
          <w:rPr>
            <w:rFonts w:ascii="Times New Roman" w:hAnsi="Times New Roman" w:cs="Times New Roman"/>
            <w:sz w:val="24"/>
          </w:rPr>
          <w:instrText xml:space="preserve"> PAGE   \* MERGEFORMAT </w:instrText>
        </w:r>
        <w:r w:rsidRPr="00CB0F53">
          <w:rPr>
            <w:rFonts w:ascii="Times New Roman" w:hAnsi="Times New Roman" w:cs="Times New Roman"/>
            <w:sz w:val="24"/>
          </w:rPr>
          <w:fldChar w:fldCharType="separate"/>
        </w:r>
        <w:r w:rsidR="000872FD">
          <w:rPr>
            <w:rFonts w:ascii="Times New Roman" w:hAnsi="Times New Roman" w:cs="Times New Roman"/>
            <w:noProof/>
            <w:sz w:val="24"/>
          </w:rPr>
          <w:t>15</w:t>
        </w:r>
        <w:r w:rsidRPr="00CB0F53">
          <w:rPr>
            <w:rFonts w:ascii="Times New Roman" w:hAnsi="Times New Roman" w:cs="Times New Roman"/>
            <w:noProof/>
            <w:sz w:val="24"/>
          </w:rPr>
          <w:fldChar w:fldCharType="end"/>
        </w:r>
      </w:p>
    </w:sdtContent>
  </w:sdt>
  <w:p w14:paraId="024BFBA2" w14:textId="77777777" w:rsidR="00CB0F53" w:rsidRDefault="00CB0F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D705E" w14:textId="77777777" w:rsidR="00040D84" w:rsidRDefault="00040D84">
    <w:pPr>
      <w:pStyle w:val="Header"/>
    </w:pPr>
    <w:r w:rsidRPr="00CB0F53">
      <w:rPr>
        <w:rFonts w:ascii="Times New Roman" w:hAnsi="Times New Roman" w:cs="Times New Roman"/>
        <w:sz w:val="24"/>
      </w:rPr>
      <w:t>Running head: LITERATURE REVIEW – HAND HYGIENE</w:t>
    </w:r>
  </w:p>
  <w:p w14:paraId="791C9891" w14:textId="77777777" w:rsidR="00CB0F53" w:rsidRDefault="00CB0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133CA"/>
    <w:multiLevelType w:val="hybridMultilevel"/>
    <w:tmpl w:val="23D874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DA"/>
    <w:rsid w:val="00001400"/>
    <w:rsid w:val="00003164"/>
    <w:rsid w:val="00003787"/>
    <w:rsid w:val="00003D58"/>
    <w:rsid w:val="00014C38"/>
    <w:rsid w:val="00015873"/>
    <w:rsid w:val="00020037"/>
    <w:rsid w:val="000202DD"/>
    <w:rsid w:val="00020CE6"/>
    <w:rsid w:val="00025590"/>
    <w:rsid w:val="000255BD"/>
    <w:rsid w:val="00026973"/>
    <w:rsid w:val="000302D8"/>
    <w:rsid w:val="00031625"/>
    <w:rsid w:val="00031954"/>
    <w:rsid w:val="0003269D"/>
    <w:rsid w:val="00035B6F"/>
    <w:rsid w:val="00040D84"/>
    <w:rsid w:val="00053B4A"/>
    <w:rsid w:val="00055018"/>
    <w:rsid w:val="00056536"/>
    <w:rsid w:val="00061FC3"/>
    <w:rsid w:val="00063600"/>
    <w:rsid w:val="000676EF"/>
    <w:rsid w:val="000740BF"/>
    <w:rsid w:val="00074833"/>
    <w:rsid w:val="000762DB"/>
    <w:rsid w:val="00082EA5"/>
    <w:rsid w:val="000872FD"/>
    <w:rsid w:val="00094F9D"/>
    <w:rsid w:val="000960E5"/>
    <w:rsid w:val="000A703A"/>
    <w:rsid w:val="000A7C93"/>
    <w:rsid w:val="000B0596"/>
    <w:rsid w:val="000B4BAC"/>
    <w:rsid w:val="000B7F61"/>
    <w:rsid w:val="000C2C38"/>
    <w:rsid w:val="000C7033"/>
    <w:rsid w:val="000D321A"/>
    <w:rsid w:val="000D51B6"/>
    <w:rsid w:val="000D766E"/>
    <w:rsid w:val="000E1035"/>
    <w:rsid w:val="000E1442"/>
    <w:rsid w:val="000E482C"/>
    <w:rsid w:val="000E4FD8"/>
    <w:rsid w:val="000F21E7"/>
    <w:rsid w:val="000F41AF"/>
    <w:rsid w:val="00106187"/>
    <w:rsid w:val="001407CC"/>
    <w:rsid w:val="00141247"/>
    <w:rsid w:val="0015070B"/>
    <w:rsid w:val="001541CE"/>
    <w:rsid w:val="0015535F"/>
    <w:rsid w:val="001560FD"/>
    <w:rsid w:val="0015629C"/>
    <w:rsid w:val="00164DD6"/>
    <w:rsid w:val="001738DC"/>
    <w:rsid w:val="0017597A"/>
    <w:rsid w:val="001812BC"/>
    <w:rsid w:val="001A4076"/>
    <w:rsid w:val="001A50B7"/>
    <w:rsid w:val="001A65F6"/>
    <w:rsid w:val="001A7D59"/>
    <w:rsid w:val="001B506F"/>
    <w:rsid w:val="001C7ED2"/>
    <w:rsid w:val="001D1186"/>
    <w:rsid w:val="001D1B7A"/>
    <w:rsid w:val="001D28AF"/>
    <w:rsid w:val="001D654C"/>
    <w:rsid w:val="001D7FD7"/>
    <w:rsid w:val="001E0076"/>
    <w:rsid w:val="001E0EDD"/>
    <w:rsid w:val="001E6E9F"/>
    <w:rsid w:val="001F0BA3"/>
    <w:rsid w:val="001F44BB"/>
    <w:rsid w:val="00200482"/>
    <w:rsid w:val="00202941"/>
    <w:rsid w:val="00203A3E"/>
    <w:rsid w:val="00205D35"/>
    <w:rsid w:val="002070ED"/>
    <w:rsid w:val="002076BB"/>
    <w:rsid w:val="00210A89"/>
    <w:rsid w:val="00213E12"/>
    <w:rsid w:val="00215A41"/>
    <w:rsid w:val="00221195"/>
    <w:rsid w:val="002260E3"/>
    <w:rsid w:val="00231B0A"/>
    <w:rsid w:val="002362E9"/>
    <w:rsid w:val="002362EC"/>
    <w:rsid w:val="00243923"/>
    <w:rsid w:val="00252A9D"/>
    <w:rsid w:val="00255B11"/>
    <w:rsid w:val="0026486A"/>
    <w:rsid w:val="002755D9"/>
    <w:rsid w:val="0027772C"/>
    <w:rsid w:val="0028188F"/>
    <w:rsid w:val="00285B6F"/>
    <w:rsid w:val="00287D5A"/>
    <w:rsid w:val="0029330B"/>
    <w:rsid w:val="002A65BE"/>
    <w:rsid w:val="002A701B"/>
    <w:rsid w:val="002B0730"/>
    <w:rsid w:val="002B1859"/>
    <w:rsid w:val="002B1EDA"/>
    <w:rsid w:val="002B3EB5"/>
    <w:rsid w:val="002B4A90"/>
    <w:rsid w:val="002B60A7"/>
    <w:rsid w:val="002B7CB6"/>
    <w:rsid w:val="002B7F64"/>
    <w:rsid w:val="002C0059"/>
    <w:rsid w:val="002C0430"/>
    <w:rsid w:val="002C579F"/>
    <w:rsid w:val="002D5C16"/>
    <w:rsid w:val="002E0917"/>
    <w:rsid w:val="002E39FD"/>
    <w:rsid w:val="002F4865"/>
    <w:rsid w:val="002F5A2B"/>
    <w:rsid w:val="002F7417"/>
    <w:rsid w:val="003028D6"/>
    <w:rsid w:val="0030294E"/>
    <w:rsid w:val="0030415F"/>
    <w:rsid w:val="00306FF4"/>
    <w:rsid w:val="0032114C"/>
    <w:rsid w:val="00327969"/>
    <w:rsid w:val="00340345"/>
    <w:rsid w:val="003404C0"/>
    <w:rsid w:val="00343A41"/>
    <w:rsid w:val="00343AC2"/>
    <w:rsid w:val="00345133"/>
    <w:rsid w:val="0034644E"/>
    <w:rsid w:val="0035157D"/>
    <w:rsid w:val="00354808"/>
    <w:rsid w:val="00360E43"/>
    <w:rsid w:val="00365429"/>
    <w:rsid w:val="003678D9"/>
    <w:rsid w:val="003751D7"/>
    <w:rsid w:val="003949F6"/>
    <w:rsid w:val="00394C5F"/>
    <w:rsid w:val="00396D2A"/>
    <w:rsid w:val="00397A05"/>
    <w:rsid w:val="003A490A"/>
    <w:rsid w:val="003B681A"/>
    <w:rsid w:val="003C1DAD"/>
    <w:rsid w:val="003C1F53"/>
    <w:rsid w:val="003C514E"/>
    <w:rsid w:val="003D3DB3"/>
    <w:rsid w:val="003F58C8"/>
    <w:rsid w:val="004013EE"/>
    <w:rsid w:val="00403099"/>
    <w:rsid w:val="00411C00"/>
    <w:rsid w:val="00411F07"/>
    <w:rsid w:val="00424C6E"/>
    <w:rsid w:val="004340B9"/>
    <w:rsid w:val="00436969"/>
    <w:rsid w:val="004420F9"/>
    <w:rsid w:val="00452FDB"/>
    <w:rsid w:val="00460441"/>
    <w:rsid w:val="00461170"/>
    <w:rsid w:val="004629F9"/>
    <w:rsid w:val="0046590E"/>
    <w:rsid w:val="00473315"/>
    <w:rsid w:val="004735B0"/>
    <w:rsid w:val="0047417D"/>
    <w:rsid w:val="00474F3A"/>
    <w:rsid w:val="00477FCA"/>
    <w:rsid w:val="00480604"/>
    <w:rsid w:val="00490661"/>
    <w:rsid w:val="00491614"/>
    <w:rsid w:val="004969BB"/>
    <w:rsid w:val="004A4F41"/>
    <w:rsid w:val="004B6ABB"/>
    <w:rsid w:val="004C0555"/>
    <w:rsid w:val="004C19E8"/>
    <w:rsid w:val="004C22B8"/>
    <w:rsid w:val="004C29E6"/>
    <w:rsid w:val="004C7C85"/>
    <w:rsid w:val="004D1687"/>
    <w:rsid w:val="004D3E23"/>
    <w:rsid w:val="004E09CA"/>
    <w:rsid w:val="004E20E2"/>
    <w:rsid w:val="004E4BEC"/>
    <w:rsid w:val="004E694F"/>
    <w:rsid w:val="00503A48"/>
    <w:rsid w:val="005130C6"/>
    <w:rsid w:val="00521BAC"/>
    <w:rsid w:val="0052383A"/>
    <w:rsid w:val="00526246"/>
    <w:rsid w:val="00527034"/>
    <w:rsid w:val="00547D53"/>
    <w:rsid w:val="00553D4E"/>
    <w:rsid w:val="00556492"/>
    <w:rsid w:val="00570D02"/>
    <w:rsid w:val="00577A10"/>
    <w:rsid w:val="00585B69"/>
    <w:rsid w:val="005976BF"/>
    <w:rsid w:val="005B0497"/>
    <w:rsid w:val="005B19CE"/>
    <w:rsid w:val="005B2D28"/>
    <w:rsid w:val="005C0A14"/>
    <w:rsid w:val="005C633B"/>
    <w:rsid w:val="005D1429"/>
    <w:rsid w:val="005D1AC3"/>
    <w:rsid w:val="005E40CD"/>
    <w:rsid w:val="005E5F92"/>
    <w:rsid w:val="005E6184"/>
    <w:rsid w:val="005E6CA2"/>
    <w:rsid w:val="005E7A8C"/>
    <w:rsid w:val="00602672"/>
    <w:rsid w:val="00605F80"/>
    <w:rsid w:val="00610AE9"/>
    <w:rsid w:val="00616B29"/>
    <w:rsid w:val="00637C00"/>
    <w:rsid w:val="00647B9B"/>
    <w:rsid w:val="00662478"/>
    <w:rsid w:val="00672C76"/>
    <w:rsid w:val="006864E3"/>
    <w:rsid w:val="00692EAA"/>
    <w:rsid w:val="00694D09"/>
    <w:rsid w:val="006A6AFB"/>
    <w:rsid w:val="006A6DEE"/>
    <w:rsid w:val="006C73F1"/>
    <w:rsid w:val="006D457C"/>
    <w:rsid w:val="006D6090"/>
    <w:rsid w:val="006E1AFC"/>
    <w:rsid w:val="006E1E03"/>
    <w:rsid w:val="006E78BF"/>
    <w:rsid w:val="006F3253"/>
    <w:rsid w:val="006F46E0"/>
    <w:rsid w:val="006F6523"/>
    <w:rsid w:val="00716EAE"/>
    <w:rsid w:val="007174CA"/>
    <w:rsid w:val="00721E13"/>
    <w:rsid w:val="00722D0A"/>
    <w:rsid w:val="00735163"/>
    <w:rsid w:val="00745D11"/>
    <w:rsid w:val="00754944"/>
    <w:rsid w:val="007549D6"/>
    <w:rsid w:val="007743E4"/>
    <w:rsid w:val="00782F56"/>
    <w:rsid w:val="0078588D"/>
    <w:rsid w:val="00787EF7"/>
    <w:rsid w:val="00795065"/>
    <w:rsid w:val="007959B5"/>
    <w:rsid w:val="007A757F"/>
    <w:rsid w:val="007B5AF8"/>
    <w:rsid w:val="007B78BE"/>
    <w:rsid w:val="007C1EB8"/>
    <w:rsid w:val="007C1EC7"/>
    <w:rsid w:val="007C2FD7"/>
    <w:rsid w:val="007C379E"/>
    <w:rsid w:val="007D26C1"/>
    <w:rsid w:val="007D5D56"/>
    <w:rsid w:val="007E21B0"/>
    <w:rsid w:val="007E2493"/>
    <w:rsid w:val="007E6F40"/>
    <w:rsid w:val="007F35ED"/>
    <w:rsid w:val="007F3C0D"/>
    <w:rsid w:val="007F3C7A"/>
    <w:rsid w:val="007F50BC"/>
    <w:rsid w:val="008007B1"/>
    <w:rsid w:val="008050B6"/>
    <w:rsid w:val="00813995"/>
    <w:rsid w:val="0082035A"/>
    <w:rsid w:val="008274EB"/>
    <w:rsid w:val="00827EF0"/>
    <w:rsid w:val="008308A8"/>
    <w:rsid w:val="008366DD"/>
    <w:rsid w:val="0083717D"/>
    <w:rsid w:val="00837274"/>
    <w:rsid w:val="0083798F"/>
    <w:rsid w:val="00844207"/>
    <w:rsid w:val="00854B68"/>
    <w:rsid w:val="0086045E"/>
    <w:rsid w:val="00863961"/>
    <w:rsid w:val="00863ACC"/>
    <w:rsid w:val="008703D8"/>
    <w:rsid w:val="0087207E"/>
    <w:rsid w:val="008754B7"/>
    <w:rsid w:val="00875B80"/>
    <w:rsid w:val="00876344"/>
    <w:rsid w:val="008771D8"/>
    <w:rsid w:val="00882F41"/>
    <w:rsid w:val="00883A4B"/>
    <w:rsid w:val="0088711A"/>
    <w:rsid w:val="00895D5C"/>
    <w:rsid w:val="008A318B"/>
    <w:rsid w:val="008C1AA5"/>
    <w:rsid w:val="008C4EA4"/>
    <w:rsid w:val="008C6892"/>
    <w:rsid w:val="008D087D"/>
    <w:rsid w:val="008D5594"/>
    <w:rsid w:val="008D5985"/>
    <w:rsid w:val="008E10C3"/>
    <w:rsid w:val="008E2304"/>
    <w:rsid w:val="008E77F1"/>
    <w:rsid w:val="008F2F3F"/>
    <w:rsid w:val="008F3CFB"/>
    <w:rsid w:val="008F3E46"/>
    <w:rsid w:val="009009FF"/>
    <w:rsid w:val="00901D09"/>
    <w:rsid w:val="00906C99"/>
    <w:rsid w:val="009077B4"/>
    <w:rsid w:val="00927540"/>
    <w:rsid w:val="00944194"/>
    <w:rsid w:val="0095163C"/>
    <w:rsid w:val="00951A80"/>
    <w:rsid w:val="00951C97"/>
    <w:rsid w:val="00953E3C"/>
    <w:rsid w:val="00961820"/>
    <w:rsid w:val="00965FEF"/>
    <w:rsid w:val="00980E18"/>
    <w:rsid w:val="00984EF4"/>
    <w:rsid w:val="00991225"/>
    <w:rsid w:val="00991950"/>
    <w:rsid w:val="00993DE5"/>
    <w:rsid w:val="00995557"/>
    <w:rsid w:val="009B20A5"/>
    <w:rsid w:val="009B70FE"/>
    <w:rsid w:val="009C191D"/>
    <w:rsid w:val="009D1EB5"/>
    <w:rsid w:val="009D37A3"/>
    <w:rsid w:val="009E0272"/>
    <w:rsid w:val="009E1FFD"/>
    <w:rsid w:val="009E4CF0"/>
    <w:rsid w:val="009E4E27"/>
    <w:rsid w:val="009F1D34"/>
    <w:rsid w:val="009F6153"/>
    <w:rsid w:val="00A04BD8"/>
    <w:rsid w:val="00A1435D"/>
    <w:rsid w:val="00A16759"/>
    <w:rsid w:val="00A2119E"/>
    <w:rsid w:val="00A25E48"/>
    <w:rsid w:val="00A261AA"/>
    <w:rsid w:val="00A32315"/>
    <w:rsid w:val="00A33E08"/>
    <w:rsid w:val="00A3453F"/>
    <w:rsid w:val="00A419FA"/>
    <w:rsid w:val="00A4210A"/>
    <w:rsid w:val="00A441CB"/>
    <w:rsid w:val="00A460AD"/>
    <w:rsid w:val="00A46CA4"/>
    <w:rsid w:val="00A537EB"/>
    <w:rsid w:val="00A5549D"/>
    <w:rsid w:val="00A60E36"/>
    <w:rsid w:val="00A61AC7"/>
    <w:rsid w:val="00A66A62"/>
    <w:rsid w:val="00A826CB"/>
    <w:rsid w:val="00A833D9"/>
    <w:rsid w:val="00A877F2"/>
    <w:rsid w:val="00A9578F"/>
    <w:rsid w:val="00A97D8B"/>
    <w:rsid w:val="00AA052C"/>
    <w:rsid w:val="00AC150A"/>
    <w:rsid w:val="00AC429C"/>
    <w:rsid w:val="00AD77FF"/>
    <w:rsid w:val="00AE27FF"/>
    <w:rsid w:val="00AE5751"/>
    <w:rsid w:val="00AF0119"/>
    <w:rsid w:val="00AF0CCF"/>
    <w:rsid w:val="00AF42F7"/>
    <w:rsid w:val="00AF4C05"/>
    <w:rsid w:val="00B00CEB"/>
    <w:rsid w:val="00B054CF"/>
    <w:rsid w:val="00B11C66"/>
    <w:rsid w:val="00B1216D"/>
    <w:rsid w:val="00B149B2"/>
    <w:rsid w:val="00B169F9"/>
    <w:rsid w:val="00B16E3C"/>
    <w:rsid w:val="00B171FC"/>
    <w:rsid w:val="00B35A51"/>
    <w:rsid w:val="00B45248"/>
    <w:rsid w:val="00B45905"/>
    <w:rsid w:val="00B46549"/>
    <w:rsid w:val="00B52A0D"/>
    <w:rsid w:val="00B52FC0"/>
    <w:rsid w:val="00B5601A"/>
    <w:rsid w:val="00B5788F"/>
    <w:rsid w:val="00B60BB9"/>
    <w:rsid w:val="00B66CF1"/>
    <w:rsid w:val="00B70386"/>
    <w:rsid w:val="00B85006"/>
    <w:rsid w:val="00B90C32"/>
    <w:rsid w:val="00B94657"/>
    <w:rsid w:val="00BA0E37"/>
    <w:rsid w:val="00BA1CD6"/>
    <w:rsid w:val="00BB1BDC"/>
    <w:rsid w:val="00BB24F4"/>
    <w:rsid w:val="00BB282F"/>
    <w:rsid w:val="00BB6668"/>
    <w:rsid w:val="00BC10B0"/>
    <w:rsid w:val="00BE051C"/>
    <w:rsid w:val="00BE21E7"/>
    <w:rsid w:val="00BE352E"/>
    <w:rsid w:val="00BE3599"/>
    <w:rsid w:val="00BE3764"/>
    <w:rsid w:val="00BE4062"/>
    <w:rsid w:val="00BF2BDD"/>
    <w:rsid w:val="00BF46EA"/>
    <w:rsid w:val="00C00851"/>
    <w:rsid w:val="00C00CA5"/>
    <w:rsid w:val="00C03999"/>
    <w:rsid w:val="00C039AC"/>
    <w:rsid w:val="00C05431"/>
    <w:rsid w:val="00C054F8"/>
    <w:rsid w:val="00C15D64"/>
    <w:rsid w:val="00C17E82"/>
    <w:rsid w:val="00C21CF3"/>
    <w:rsid w:val="00C3759E"/>
    <w:rsid w:val="00C45CD6"/>
    <w:rsid w:val="00C512CE"/>
    <w:rsid w:val="00C535EF"/>
    <w:rsid w:val="00C561B8"/>
    <w:rsid w:val="00C62E07"/>
    <w:rsid w:val="00C63876"/>
    <w:rsid w:val="00C67DF1"/>
    <w:rsid w:val="00C74818"/>
    <w:rsid w:val="00C91F3C"/>
    <w:rsid w:val="00C959EA"/>
    <w:rsid w:val="00C95EA6"/>
    <w:rsid w:val="00CA5CD6"/>
    <w:rsid w:val="00CB0F53"/>
    <w:rsid w:val="00CB15EF"/>
    <w:rsid w:val="00CB1E69"/>
    <w:rsid w:val="00CB79D1"/>
    <w:rsid w:val="00CC2AED"/>
    <w:rsid w:val="00CD6B9D"/>
    <w:rsid w:val="00CD710C"/>
    <w:rsid w:val="00CE2F24"/>
    <w:rsid w:val="00CE41F8"/>
    <w:rsid w:val="00CF6994"/>
    <w:rsid w:val="00D00B3D"/>
    <w:rsid w:val="00D02ED2"/>
    <w:rsid w:val="00D1280C"/>
    <w:rsid w:val="00D258B7"/>
    <w:rsid w:val="00D306C7"/>
    <w:rsid w:val="00D407E4"/>
    <w:rsid w:val="00D44FD0"/>
    <w:rsid w:val="00D50AD2"/>
    <w:rsid w:val="00D50BAA"/>
    <w:rsid w:val="00D528E5"/>
    <w:rsid w:val="00D53E65"/>
    <w:rsid w:val="00D54559"/>
    <w:rsid w:val="00D617FE"/>
    <w:rsid w:val="00D67AC1"/>
    <w:rsid w:val="00D726C9"/>
    <w:rsid w:val="00D74FC7"/>
    <w:rsid w:val="00D7546A"/>
    <w:rsid w:val="00D7557A"/>
    <w:rsid w:val="00D81782"/>
    <w:rsid w:val="00D87507"/>
    <w:rsid w:val="00D94E3C"/>
    <w:rsid w:val="00DA584E"/>
    <w:rsid w:val="00DA6F4F"/>
    <w:rsid w:val="00DA7A47"/>
    <w:rsid w:val="00DB4877"/>
    <w:rsid w:val="00DB57D6"/>
    <w:rsid w:val="00DC3EF4"/>
    <w:rsid w:val="00DC62ED"/>
    <w:rsid w:val="00DE11AD"/>
    <w:rsid w:val="00DE7359"/>
    <w:rsid w:val="00DF6392"/>
    <w:rsid w:val="00DF6AFD"/>
    <w:rsid w:val="00E04B9B"/>
    <w:rsid w:val="00E11D5F"/>
    <w:rsid w:val="00E132C1"/>
    <w:rsid w:val="00E179A0"/>
    <w:rsid w:val="00E21D44"/>
    <w:rsid w:val="00E229C0"/>
    <w:rsid w:val="00E24453"/>
    <w:rsid w:val="00E25334"/>
    <w:rsid w:val="00E32961"/>
    <w:rsid w:val="00E34B8A"/>
    <w:rsid w:val="00E56E7F"/>
    <w:rsid w:val="00E659E5"/>
    <w:rsid w:val="00E662EF"/>
    <w:rsid w:val="00E66FA3"/>
    <w:rsid w:val="00E70235"/>
    <w:rsid w:val="00E72C17"/>
    <w:rsid w:val="00E76A8B"/>
    <w:rsid w:val="00E80DD9"/>
    <w:rsid w:val="00E83F22"/>
    <w:rsid w:val="00E83FC5"/>
    <w:rsid w:val="00E86D9C"/>
    <w:rsid w:val="00E945E5"/>
    <w:rsid w:val="00E9667F"/>
    <w:rsid w:val="00EA1EC6"/>
    <w:rsid w:val="00EB0C9D"/>
    <w:rsid w:val="00EB7D35"/>
    <w:rsid w:val="00EC2C1E"/>
    <w:rsid w:val="00EC331C"/>
    <w:rsid w:val="00ED0927"/>
    <w:rsid w:val="00ED5755"/>
    <w:rsid w:val="00EE0060"/>
    <w:rsid w:val="00EE06FC"/>
    <w:rsid w:val="00EE1A76"/>
    <w:rsid w:val="00EE3FBE"/>
    <w:rsid w:val="00EE581D"/>
    <w:rsid w:val="00EE593E"/>
    <w:rsid w:val="00EF0AAA"/>
    <w:rsid w:val="00F02D16"/>
    <w:rsid w:val="00F06124"/>
    <w:rsid w:val="00F07A8B"/>
    <w:rsid w:val="00F17464"/>
    <w:rsid w:val="00F20385"/>
    <w:rsid w:val="00F217F1"/>
    <w:rsid w:val="00F22338"/>
    <w:rsid w:val="00F260A1"/>
    <w:rsid w:val="00F26DBC"/>
    <w:rsid w:val="00F32E1C"/>
    <w:rsid w:val="00F33BB4"/>
    <w:rsid w:val="00F46DBA"/>
    <w:rsid w:val="00F52D65"/>
    <w:rsid w:val="00F648E9"/>
    <w:rsid w:val="00F65E75"/>
    <w:rsid w:val="00F661FA"/>
    <w:rsid w:val="00F735F1"/>
    <w:rsid w:val="00F74604"/>
    <w:rsid w:val="00F75C24"/>
    <w:rsid w:val="00F83837"/>
    <w:rsid w:val="00F84E6D"/>
    <w:rsid w:val="00F94102"/>
    <w:rsid w:val="00FB39EB"/>
    <w:rsid w:val="00FB42B4"/>
    <w:rsid w:val="00FC07B7"/>
    <w:rsid w:val="00FC5825"/>
    <w:rsid w:val="00FC6156"/>
    <w:rsid w:val="00FC7015"/>
    <w:rsid w:val="00FD54A6"/>
    <w:rsid w:val="00FF0A18"/>
    <w:rsid w:val="00FF2839"/>
    <w:rsid w:val="00FF4E2C"/>
    <w:rsid w:val="00FF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406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9EA"/>
    <w:pPr>
      <w:ind w:left="720"/>
      <w:contextualSpacing/>
    </w:pPr>
  </w:style>
  <w:style w:type="paragraph" w:customStyle="1" w:styleId="cpformat">
    <w:name w:val="cpformat"/>
    <w:basedOn w:val="Normal"/>
    <w:rsid w:val="00C959E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0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F53"/>
  </w:style>
  <w:style w:type="paragraph" w:styleId="Footer">
    <w:name w:val="footer"/>
    <w:basedOn w:val="Normal"/>
    <w:link w:val="FooterChar"/>
    <w:uiPriority w:val="99"/>
    <w:unhideWhenUsed/>
    <w:rsid w:val="00CB0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F53"/>
  </w:style>
  <w:style w:type="character" w:styleId="CommentReference">
    <w:name w:val="annotation reference"/>
    <w:basedOn w:val="DefaultParagraphFont"/>
    <w:uiPriority w:val="99"/>
    <w:semiHidden/>
    <w:unhideWhenUsed/>
    <w:rsid w:val="002F4865"/>
    <w:rPr>
      <w:sz w:val="16"/>
      <w:szCs w:val="16"/>
    </w:rPr>
  </w:style>
  <w:style w:type="paragraph" w:styleId="CommentText">
    <w:name w:val="annotation text"/>
    <w:basedOn w:val="Normal"/>
    <w:link w:val="CommentTextChar"/>
    <w:uiPriority w:val="99"/>
    <w:semiHidden/>
    <w:unhideWhenUsed/>
    <w:rsid w:val="002F4865"/>
    <w:pPr>
      <w:spacing w:line="240" w:lineRule="auto"/>
    </w:pPr>
    <w:rPr>
      <w:sz w:val="20"/>
      <w:szCs w:val="20"/>
    </w:rPr>
  </w:style>
  <w:style w:type="character" w:customStyle="1" w:styleId="CommentTextChar">
    <w:name w:val="Comment Text Char"/>
    <w:basedOn w:val="DefaultParagraphFont"/>
    <w:link w:val="CommentText"/>
    <w:uiPriority w:val="99"/>
    <w:semiHidden/>
    <w:rsid w:val="002F4865"/>
    <w:rPr>
      <w:sz w:val="20"/>
      <w:szCs w:val="20"/>
    </w:rPr>
  </w:style>
  <w:style w:type="paragraph" w:styleId="CommentSubject">
    <w:name w:val="annotation subject"/>
    <w:basedOn w:val="CommentText"/>
    <w:next w:val="CommentText"/>
    <w:link w:val="CommentSubjectChar"/>
    <w:uiPriority w:val="99"/>
    <w:semiHidden/>
    <w:unhideWhenUsed/>
    <w:rsid w:val="002F4865"/>
    <w:rPr>
      <w:b/>
      <w:bCs/>
    </w:rPr>
  </w:style>
  <w:style w:type="character" w:customStyle="1" w:styleId="CommentSubjectChar">
    <w:name w:val="Comment Subject Char"/>
    <w:basedOn w:val="CommentTextChar"/>
    <w:link w:val="CommentSubject"/>
    <w:uiPriority w:val="99"/>
    <w:semiHidden/>
    <w:rsid w:val="002F4865"/>
    <w:rPr>
      <w:b/>
      <w:bCs/>
      <w:sz w:val="20"/>
      <w:szCs w:val="20"/>
    </w:rPr>
  </w:style>
  <w:style w:type="paragraph" w:styleId="BalloonText">
    <w:name w:val="Balloon Text"/>
    <w:basedOn w:val="Normal"/>
    <w:link w:val="BalloonTextChar"/>
    <w:uiPriority w:val="99"/>
    <w:semiHidden/>
    <w:unhideWhenUsed/>
    <w:rsid w:val="002F486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4865"/>
    <w:rPr>
      <w:rFonts w:ascii="Times New Roman" w:hAnsi="Times New Roman" w:cs="Times New Roman"/>
      <w:sz w:val="18"/>
      <w:szCs w:val="18"/>
    </w:rPr>
  </w:style>
  <w:style w:type="table" w:styleId="TableGrid">
    <w:name w:val="Table Grid"/>
    <w:basedOn w:val="TableNormal"/>
    <w:uiPriority w:val="39"/>
    <w:rsid w:val="00FD54A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956223">
      <w:bodyDiv w:val="1"/>
      <w:marLeft w:val="0"/>
      <w:marRight w:val="0"/>
      <w:marTop w:val="0"/>
      <w:marBottom w:val="0"/>
      <w:divBdr>
        <w:top w:val="none" w:sz="0" w:space="0" w:color="auto"/>
        <w:left w:val="none" w:sz="0" w:space="0" w:color="auto"/>
        <w:bottom w:val="none" w:sz="0" w:space="0" w:color="auto"/>
        <w:right w:val="none" w:sz="0" w:space="0" w:color="auto"/>
      </w:divBdr>
      <w:divsChild>
        <w:div w:id="1827090226">
          <w:marLeft w:val="0"/>
          <w:marRight w:val="0"/>
          <w:marTop w:val="0"/>
          <w:marBottom w:val="0"/>
          <w:divBdr>
            <w:top w:val="none" w:sz="0" w:space="0" w:color="auto"/>
            <w:left w:val="none" w:sz="0" w:space="0" w:color="auto"/>
            <w:bottom w:val="none" w:sz="0" w:space="0" w:color="auto"/>
            <w:right w:val="none" w:sz="0" w:space="0" w:color="auto"/>
          </w:divBdr>
        </w:div>
      </w:divsChild>
    </w:div>
    <w:div w:id="116447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4798</Words>
  <Characters>27352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2018-05-04T15:44:00Z</dcterms:created>
  <dcterms:modified xsi:type="dcterms:W3CDTF">2018-05-05T16:04:00Z</dcterms:modified>
</cp:coreProperties>
</file>